
<file path=[Content_Types].xml><?xml version="1.0" encoding="utf-8"?>
<Types xmlns="http://schemas.openxmlformats.org/package/2006/content-types">
  <Default ContentType="image/jpeg" Extension="jpeg"/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14254" w:hAnchor="page" w:vAnchor="page" w:x="280" w:y="19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Registrant shall file a further amendment which specifically states that this Registration Statement shall thereafter become effective in</w:t>
      </w:r>
    </w:p>
    <w:p>
      <w:pPr>
        <w:pStyle w:val="Normal"/>
        <w:framePr w:w="14256" w:hAnchor="page" w:vAnchor="page" w:x="280" w:y="192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The Registrant hereby amends this Registration Statement on such date or dates as may be necessary to delay its effective date until the</w:t>
      </w:r>
    </w:p>
    <w:p>
      <w:pPr>
        <w:pStyle w:val="Normal"/>
        <w:framePr w:w="11277" w:hAnchor="page" w:vAnchor="page" w:x="280" w:y="18785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any new or revised financial accounting standards provided pursuant to Section 7(a)(2)(B) of the Securities Act.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14250" w:hAnchor="page" w:vAnchor="page" w:x="280" w:y="185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an emerging growth company, indicate by check mark if the registrant has elected not to use the extended transition period for complying with</w:t>
      </w:r>
    </w:p>
    <w:p>
      <w:pPr>
        <w:pStyle w:val="Normal"/>
        <w:framePr w:w="2863" w:hAnchor="page" w:vAnchor="page" w:x="6243" w:y="180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Emerging growth company</w:t>
      </w:r>
    </w:p>
    <w:p>
      <w:pPr>
        <w:pStyle w:val="Normal"/>
        <w:framePr w:w="455" w:hAnchor="page" w:vAnchor="page" w:x="10912" w:y="18065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2273" w:hAnchor="page" w:vAnchor="page" w:x="280" w:y="178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Non-accelerated filer</w:t>
      </w:r>
    </w:p>
    <w:p>
      <w:pPr>
        <w:pStyle w:val="Normal"/>
        <w:framePr w:w="455" w:hAnchor="page" w:vAnchor="page" w:x="3901" w:y="17824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☒</w:t>
      </w:r>
    </w:p>
    <w:p>
      <w:pPr>
        <w:pStyle w:val="Normal"/>
        <w:framePr w:w="2867" w:hAnchor="page" w:vAnchor="page" w:x="6243" w:y="178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Smaller reporting company</w:t>
      </w:r>
    </w:p>
    <w:p>
      <w:pPr>
        <w:pStyle w:val="Normal"/>
        <w:framePr w:w="455" w:hAnchor="page" w:vAnchor="page" w:x="10912" w:y="17824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☒</w:t>
      </w:r>
    </w:p>
    <w:p>
      <w:pPr>
        <w:pStyle w:val="Normal"/>
        <w:framePr w:w="2395" w:hAnchor="page" w:vAnchor="page" w:x="280" w:y="175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Large accelerated filer</w:t>
      </w:r>
    </w:p>
    <w:p>
      <w:pPr>
        <w:pStyle w:val="Normal"/>
        <w:framePr w:w="455" w:hAnchor="page" w:vAnchor="page" w:x="3901" w:y="17584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1846" w:hAnchor="page" w:vAnchor="page" w:x="6243" w:y="175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Accelerated filer</w:t>
      </w:r>
    </w:p>
    <w:p>
      <w:pPr>
        <w:pStyle w:val="Normal"/>
        <w:framePr w:w="455" w:hAnchor="page" w:vAnchor="page" w:x="10912" w:y="17584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5434" w:hAnchor="page" w:vAnchor="page" w:x="280" w:y="171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growth company” in Rule 12b-2 of the Exchange Act.</w:t>
      </w:r>
    </w:p>
    <w:p>
      <w:pPr>
        <w:pStyle w:val="Normal"/>
        <w:framePr w:w="14253" w:hAnchor="page" w:vAnchor="page" w:x="280" w:y="168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an emerging growth company. See the definitions of “large accelerated filer,” “accelerated filer,” “smaller reporting company,” and “emerging</w:t>
      </w:r>
    </w:p>
    <w:p>
      <w:pPr>
        <w:pStyle w:val="Normal"/>
        <w:framePr w:w="14241" w:hAnchor="page" w:vAnchor="page" w:x="280" w:y="166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Indicate by check mark whether the registrant is a large accelerated filer, an accelerated filer, a non-accelerated filer, smaller reporting company,</w:t>
      </w:r>
    </w:p>
    <w:p>
      <w:pPr>
        <w:pStyle w:val="Normal"/>
        <w:framePr w:w="11884" w:hAnchor="page" w:vAnchor="page" w:x="280" w:y="16143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securities or additional classes of securities pursuant to Rule 413(b) under the Securities Act, check the following box.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14240" w:hAnchor="page" w:vAnchor="page" w:x="280" w:y="159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 this  Form  is  a  post-effective  amendment  to  a  registration  statement  filed  pursuant  to  General  Instruction  I.D.  filed  to  register  additional</w:t>
      </w:r>
    </w:p>
    <w:p>
      <w:pPr>
        <w:pStyle w:val="Normal"/>
        <w:framePr w:w="10905" w:hAnchor="page" w:vAnchor="page" w:x="280" w:y="15422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upon filing with the Commission pursuant to Rule 462(e) under the Securities Act, check the following box.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14244" w:hAnchor="page" w:vAnchor="page" w:x="280" w:y="151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this Form is a registration statement pursuant to General Instruction I.D. or a post-effective amendment thereto that shall become effective</w:t>
      </w:r>
    </w:p>
    <w:p>
      <w:pPr>
        <w:pStyle w:val="Normal"/>
        <w:framePr w:w="10240" w:hAnchor="page" w:vAnchor="page" w:x="280" w:y="14702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Act registration statement number of the earlier effective registration statement for the same offering.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14249" w:hAnchor="page" w:vAnchor="page" w:x="280" w:y="144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this Form is a post-effective amendment filed pursuant to Rule 462(c) under the Securities Act, check the following box and list the Securities</w:t>
      </w:r>
    </w:p>
    <w:p>
      <w:pPr>
        <w:pStyle w:val="Normal"/>
        <w:framePr w:w="12768" w:hAnchor="page" w:vAnchor="page" w:x="280" w:y="13981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box and list the Securities Act registration statement number of the earlier effective registration statement for the same offering.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14255" w:hAnchor="page" w:vAnchor="page" w:x="280" w:y="137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this Form is filed to register additional securities for an offering pursuant to Rule 462(b) under the Securities Act, please check the following</w:t>
      </w:r>
    </w:p>
    <w:p>
      <w:pPr>
        <w:pStyle w:val="Normal"/>
        <w:framePr w:w="1936" w:hAnchor="page" w:vAnchor="page" w:x="280" w:y="13260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following box: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14242" w:hAnchor="page" w:vAnchor="page" w:x="280" w:y="130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 of 1933, other than securities offered only in connection with dividend or interest reinvestment plans, check the following box check the</w:t>
      </w:r>
    </w:p>
    <w:p>
      <w:pPr>
        <w:pStyle w:val="Normal"/>
        <w:framePr w:w="14240" w:hAnchor="page" w:vAnchor="page" w:x="280" w:y="12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any of the securities being registered on this Form are to be offered on a delayed or continuous basis pursuant to Rule 415 under the Securities</w:t>
      </w:r>
    </w:p>
    <w:p>
      <w:pPr>
        <w:pStyle w:val="Normal"/>
        <w:framePr w:w="1936" w:hAnchor="page" w:vAnchor="page" w:x="280" w:y="12300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following box: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14240" w:hAnchor="page" w:vAnchor="page" w:x="280" w:y="120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 the  only  securities  being  registered  on  this  Form  are  being  offered  pursuant  to  dividend  or  interest  reinvestment  plans,  please  check  the</w:t>
      </w:r>
    </w:p>
    <w:p>
      <w:pPr>
        <w:pStyle w:val="Normal"/>
        <w:framePr w:w="1135" w:hAnchor="page" w:vAnchor="page" w:x="280" w:y="11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effective.</w:t>
      </w:r>
    </w:p>
    <w:p>
      <w:pPr>
        <w:pStyle w:val="Normal"/>
        <w:framePr w:w="14256" w:hAnchor="page" w:vAnchor="page" w:x="280" w:y="113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Approximate  date  of  commencement  of  proposed  sale  to  the  public: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 soon  as  practicable  after  this  registration  statement  becomes</w:t>
      </w:r>
    </w:p>
    <w:p>
      <w:pPr>
        <w:pStyle w:val="Normal"/>
        <w:framePr w:w="2192" w:hAnchor="page" w:vAnchor="page" w:x="5307" w:y="108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Tel: (212) 589-4233</w:t>
      </w:r>
    </w:p>
    <w:p>
      <w:pPr>
        <w:pStyle w:val="Normal"/>
        <w:framePr w:w="2361" w:hAnchor="page" w:vAnchor="page" w:x="5236" w:y="106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New York, NY 10111</w:t>
      </w:r>
    </w:p>
    <w:p>
      <w:pPr>
        <w:pStyle w:val="Normal"/>
        <w:framePr w:w="2333" w:hAnchor="page" w:vAnchor="page" w:x="5248" w:y="10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45 Rockefeller Plaza</w:t>
      </w:r>
    </w:p>
    <w:p>
      <w:pPr>
        <w:pStyle w:val="Normal"/>
        <w:framePr w:w="2661" w:hAnchor="page" w:vAnchor="page" w:x="5111" w:y="101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Baker &amp; Hostetler LLP</w:t>
      </w:r>
    </w:p>
    <w:p>
      <w:pPr>
        <w:pStyle w:val="Normal"/>
        <w:framePr w:w="2508" w:hAnchor="page" w:vAnchor="page" w:x="5175" w:y="99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Adam Finerman, Esq.</w:t>
      </w:r>
    </w:p>
    <w:p>
      <w:pPr>
        <w:pStyle w:val="Normal"/>
        <w:framePr w:w="1772" w:hAnchor="page" w:vAnchor="page" w:x="5457" w:y="94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</w:pP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 xml:space="preserve">With copies to: </w:t>
      </w:r>
    </w:p>
    <w:p>
      <w:pPr>
        <w:pStyle w:val="Normal"/>
        <w:framePr w:w="9931" w:hAnchor="page" w:vAnchor="page" w:x="2082" w:y="89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(Name, address, including zip code, and telephone number, including area code, of agent for service)</w:t>
      </w:r>
    </w:p>
    <w:p>
      <w:pPr>
        <w:pStyle w:val="Normal"/>
        <w:framePr w:w="1740" w:hAnchor="page" w:vAnchor="page" w:x="2575" w:y="84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(650) 460-8308</w:t>
      </w:r>
    </w:p>
    <w:p>
      <w:pPr>
        <w:pStyle w:val="Normal"/>
        <w:framePr w:w="1740" w:hAnchor="page" w:vAnchor="page" w:x="8415" w:y="84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(650) 460-8308</w:t>
      </w:r>
    </w:p>
    <w:p>
      <w:pPr>
        <w:pStyle w:val="Normal"/>
        <w:framePr w:w="2588" w:hAnchor="page" w:vAnchor="page" w:x="2222" w:y="8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Menlo Park, CA 94025</w:t>
      </w:r>
    </w:p>
    <w:p>
      <w:pPr>
        <w:pStyle w:val="Normal"/>
        <w:framePr w:w="2588" w:hAnchor="page" w:vAnchor="page" w:x="8062" w:y="8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Menlo Park, CA 94025</w:t>
      </w:r>
    </w:p>
    <w:p>
      <w:pPr>
        <w:pStyle w:val="Normal"/>
        <w:framePr w:w="3415" w:hAnchor="page" w:vAnchor="page" w:x="1877" w:y="79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2882 Sand Hill Road, Suite 106</w:t>
      </w:r>
    </w:p>
    <w:p>
      <w:pPr>
        <w:pStyle w:val="Normal"/>
        <w:framePr w:w="3415" w:hAnchor="page" w:vAnchor="page" w:x="7717" w:y="79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2882 Sand Hill Road, Suite 106</w:t>
      </w:r>
    </w:p>
    <w:p>
      <w:pPr>
        <w:pStyle w:val="Normal"/>
        <w:framePr w:w="2915" w:hAnchor="page" w:vAnchor="page" w:x="2086" w:y="77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2915" w:hAnchor="page" w:vAnchor="page" w:x="7925" w:y="77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4215" w:hAnchor="page" w:vAnchor="page" w:x="1544" w:y="75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Chairman and Chief Executive Officer</w:t>
      </w:r>
    </w:p>
    <w:p>
      <w:pPr>
        <w:pStyle w:val="Normal"/>
        <w:framePr w:w="4503" w:hAnchor="page" w:vAnchor="page" w:x="7264" w:y="75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Co-Chief Executive Officer and President</w:t>
      </w:r>
    </w:p>
    <w:p>
      <w:pPr>
        <w:pStyle w:val="Normal"/>
        <w:framePr w:w="2159" w:hAnchor="page" w:vAnchor="page" w:x="2401" w:y="72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Robert W. Duggan</w:t>
      </w:r>
    </w:p>
    <w:p>
      <w:pPr>
        <w:pStyle w:val="Normal"/>
        <w:framePr w:w="2261" w:hAnchor="page" w:vAnchor="page" w:x="8198" w:y="72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Mahkam Zanganeh</w:t>
      </w:r>
    </w:p>
    <w:p>
      <w:pPr>
        <w:pStyle w:val="Normal"/>
        <w:framePr w:w="11374" w:hAnchor="page" w:vAnchor="page" w:x="1481" w:y="6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(Address, including zip code, and telephone number, including area code, of registrant’s principal executive offices)</w:t>
      </w:r>
    </w:p>
    <w:p>
      <w:pPr>
        <w:pStyle w:val="Normal"/>
        <w:framePr w:w="1740" w:hAnchor="page" w:vAnchor="page" w:x="5495" w:y="63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(650) 460-8308</w:t>
      </w:r>
    </w:p>
    <w:p>
      <w:pPr>
        <w:pStyle w:val="Normal"/>
        <w:framePr w:w="2588" w:hAnchor="page" w:vAnchor="page" w:x="5142" w:y="60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Menlo Park, CA 94025</w:t>
      </w:r>
    </w:p>
    <w:p>
      <w:pPr>
        <w:pStyle w:val="Normal"/>
        <w:framePr w:w="3415" w:hAnchor="page" w:vAnchor="page" w:x="4797" w:y="58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2882 Sand Hill Road, Suite 106</w:t>
      </w:r>
    </w:p>
    <w:p>
      <w:pPr>
        <w:pStyle w:val="Normal"/>
        <w:framePr w:w="1516" w:hAnchor="page" w:vAnchor="page" w:x="1618" w:y="53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organization)</w:t>
      </w:r>
    </w:p>
    <w:p>
      <w:pPr>
        <w:pStyle w:val="Normal"/>
        <w:framePr w:w="4641" w:hAnchor="page" w:vAnchor="page" w:x="316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(State or other jurisdiction of incorporation or</w:t>
      </w:r>
    </w:p>
    <w:p>
      <w:pPr>
        <w:pStyle w:val="Normal"/>
        <w:framePr w:w="4161" w:hAnchor="page" w:vAnchor="page" w:x="8285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(I.R.S. Employer Identification Number)</w:t>
      </w:r>
    </w:p>
    <w:p>
      <w:pPr>
        <w:pStyle w:val="Normal"/>
        <w:framePr w:w="1209" w:hAnchor="page" w:vAnchor="page" w:x="172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Delaware</w:t>
      </w:r>
    </w:p>
    <w:p>
      <w:pPr>
        <w:pStyle w:val="Normal"/>
        <w:framePr w:w="1400" w:hAnchor="page" w:vAnchor="page" w:x="941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37-1979717</w:t>
      </w:r>
    </w:p>
    <w:p>
      <w:pPr>
        <w:pStyle w:val="Normal"/>
        <w:framePr w:w="5200" w:hAnchor="page" w:vAnchor="page" w:x="4053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(Exact name of registrant as specified in its charter)</w:t>
      </w:r>
    </w:p>
    <w:p>
      <w:pPr>
        <w:pStyle w:val="Normal"/>
        <w:framePr w:w="6414" w:hAnchor="page" w:vAnchor="page" w:x="3444" w:y="3815"/>
        <w:widowControl w:val="off"/>
        <w:autoSpaceDE w:val="off"/>
        <w:autoSpaceDN w:val="off"/>
        <w:spacing w:before="0" w:after="0" w:line="53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48"/>
          <w:szCs w:val="4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48"/>
          <w:szCs w:val="48"/>
        </w:rPr>
        <w:t>Summit Therapeutics Inc.</w:t>
      </w:r>
    </w:p>
    <w:p>
      <w:pPr>
        <w:pStyle w:val="Normal"/>
        <w:framePr w:w="9000" w:hAnchor="page" w:vAnchor="page" w:x="2149" w:y="3294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 xml:space="preserve"> REGISTRATION STATEMENT UNDER THE SECURITIES ACT OF 1933</w:t>
      </w:r>
    </w:p>
    <w:p>
      <w:pPr>
        <w:pStyle w:val="Normal"/>
        <w:framePr w:w="2256" w:hAnchor="page" w:vAnchor="page" w:x="5274" w:y="2887"/>
        <w:widowControl w:val="off"/>
        <w:autoSpaceDE w:val="off"/>
        <w:autoSpaceDN w:val="off"/>
        <w:spacing w:before="0" w:after="0" w:line="39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36"/>
          <w:szCs w:val="36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36"/>
          <w:szCs w:val="36"/>
        </w:rPr>
        <w:t>FORM S-3</w:t>
      </w:r>
    </w:p>
    <w:p>
      <w:pPr>
        <w:pStyle w:val="Normal"/>
        <w:framePr w:w="3481" w:hAnchor="page" w:vAnchor="page" w:x="4657" w:y="2378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WASHINGTON, D.C. 20549</w:t>
      </w:r>
    </w:p>
    <w:p>
      <w:pPr>
        <w:pStyle w:val="Normal"/>
        <w:framePr w:w="6925" w:hAnchor="page" w:vAnchor="page" w:x="3113" w:y="2057"/>
        <w:widowControl w:val="off"/>
        <w:autoSpaceDE w:val="off"/>
        <w:autoSpaceDN w:val="off"/>
        <w:spacing w:before="0" w:after="0" w:line="31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8"/>
          <w:szCs w:val="2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8"/>
          <w:szCs w:val="28"/>
        </w:rPr>
        <w:t>SECURITIES AND EXCHANGE COMMISSION</w:t>
      </w:r>
    </w:p>
    <w:p>
      <w:pPr>
        <w:pStyle w:val="Normal"/>
        <w:framePr w:w="2719" w:hAnchor="page" w:vAnchor="page" w:x="5024" w:y="1727"/>
        <w:widowControl w:val="off"/>
        <w:autoSpaceDE w:val="off"/>
        <w:autoSpaceDN w:val="off"/>
        <w:spacing w:before="0" w:after="0" w:line="310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8"/>
          <w:szCs w:val="2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8"/>
          <w:szCs w:val="28"/>
        </w:rPr>
        <w:t>UNITED STATES</w:t>
      </w:r>
    </w:p>
    <w:p>
      <w:pPr>
        <w:pStyle w:val="Normal"/>
        <w:framePr w:w="3521" w:hAnchor="page" w:vAnchor="page" w:x="9226" w:y="8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Registration Statement No. 333-</w:t>
      </w:r>
    </w:p>
    <w:p>
      <w:pPr>
        <w:pStyle w:val="Normal"/>
        <w:framePr w:w="8259" w:hAnchor="page" w:vAnchor="page" w:x="2779" w:y="4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As filed with the U.S. Securities and Exchange Commission on March 17, 2023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13pt;margin-top:67.05pt;z-index:-16777208;width:586pt;height: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13pt;margin-top:72.3pt;z-index:-167772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13pt;margin-top:253.2pt;z-index:-16777200;width:188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205.9pt;margin-top:253.2pt;z-index:-16777196;width:18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392.8pt;margin-top:253.2pt;z-index:-16777192;width:206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</w:p>
    <w:p>
      <w:pPr>
        <w:pStyle w:val="Normal"/>
        <w:framePr w:w="6910" w:hAnchor="page" w:vAnchor="page" w:x="280" w:y="2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Commission acting pursuant to said Section 8(a), may determine.</w:t>
      </w:r>
    </w:p>
    <w:p>
      <w:pPr>
        <w:pStyle w:val="Normal"/>
        <w:framePr w:w="14251" w:hAnchor="page" w:vAnchor="page" w:x="280" w:y="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accordance with Section 8(a) of the Securities Act of 1933 or until the Registration Statement shall become effective on such date as the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7pt;margin-top:1pt;z-index:-1677718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13pt;margin-top:37.05pt;z-index:-167771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13pt;margin-top:39.3pt;z-index:-16777180;width:586pt;height: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13pt;margin-top:61.05pt;z-index:-167771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</w:p>
    <w:p>
      <w:pPr>
        <w:pStyle w:val="Normal"/>
        <w:framePr w:w="4634" w:hAnchor="page" w:vAnchor="page" w:x="4289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date of this prospectus is March 17, 2023</w:t>
      </w:r>
    </w:p>
    <w:p>
      <w:pPr>
        <w:pStyle w:val="Normal"/>
        <w:framePr w:w="12737" w:hAnchor="page" w:vAnchor="page" w:x="280" w:y="103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securities or determined if this prospectus is truthful or complete. Any representation to the contrary is a criminal offense.</w:t>
      </w:r>
    </w:p>
    <w:p>
      <w:pPr>
        <w:pStyle w:val="Normal"/>
        <w:framePr w:w="13390" w:hAnchor="page" w:vAnchor="page" w:x="1001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Neither the Securities and Exchange Commission nor any state securities commission has approved or disapproved of these</w:t>
      </w:r>
    </w:p>
    <w:p>
      <w:pPr>
        <w:pStyle w:val="Normal"/>
        <w:framePr w:w="7421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have not authorized anyone to provide you with different information.</w:t>
      </w:r>
    </w:p>
    <w:p>
      <w:pPr>
        <w:pStyle w:val="Normal"/>
        <w:framePr w:w="13377" w:hAnchor="page" w:vAnchor="page" w:x="1001" w:y="94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You should rely only on the information contained in this prospectus or any prospectus supplement or amendment hereto. We</w:t>
      </w:r>
    </w:p>
    <w:p>
      <w:pPr>
        <w:pStyle w:val="Normal"/>
        <w:framePr w:w="14000" w:hAnchor="page" w:vAnchor="page" w:x="280" w:y="89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prospectus supplement for a discussion of the factors you should carefully consider before making a decision to invest in our securities.</w:t>
      </w:r>
    </w:p>
    <w:p>
      <w:pPr>
        <w:pStyle w:val="Normal"/>
        <w:framePr w:w="14250" w:hAnchor="page" w:vAnchor="page" w:x="280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information  contained  in  this  prospectus  and  the  documents  incorporated  by  reference  in  this  prospectus  or  in  any  accompanying</w:t>
      </w:r>
    </w:p>
    <w:p>
      <w:pPr>
        <w:pStyle w:val="Normal"/>
        <w:framePr w:w="14250" w:hAnchor="page" w:vAnchor="page" w:x="280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of  our  Annual  Report  on  Form  10-K  for  the  year  ended  December  31,  2022,  incorporated  by  reference  herein  as  well  as  the  other</w:t>
      </w:r>
    </w:p>
    <w:p>
      <w:pPr>
        <w:pStyle w:val="Normal"/>
        <w:framePr w:w="13385" w:hAnchor="page" w:vAnchor="page" w:x="1001" w:y="82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Investing in our securities involves a high degree of risk. See “</w:t>
      </w: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Risk Factors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” beginning on page 4 of this prospectus and page 26</w:t>
      </w:r>
    </w:p>
    <w:p>
      <w:pPr>
        <w:pStyle w:val="Normal"/>
        <w:framePr w:w="4488" w:hAnchor="page" w:vAnchor="page" w:x="280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our Common Stock was $1.83 per share.</w:t>
      </w:r>
    </w:p>
    <w:p>
      <w:pPr>
        <w:pStyle w:val="Normal"/>
        <w:framePr w:w="13386" w:hAnchor="page" w:vAnchor="page" w:x="1001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Common Stock is listed on the Nasdaq Global Market under the symbol “SMMT.” On March 16, 2023, the last reported sale price</w:t>
      </w:r>
    </w:p>
    <w:p>
      <w:pPr>
        <w:pStyle w:val="Normal"/>
        <w:framePr w:w="3995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beginning on page 5 in this prospectus.</w:t>
      </w:r>
    </w:p>
    <w:p>
      <w:pPr>
        <w:pStyle w:val="Normal"/>
        <w:framePr w:w="14256" w:hAnchor="page" w:vAnchor="page" w:x="280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negotiated prices. For further information regarding the possible methods by which the Shares may be distributed, see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Plan of Distribution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</w:t>
      </w:r>
    </w:p>
    <w:p>
      <w:pPr>
        <w:pStyle w:val="Normal"/>
        <w:framePr w:w="13380" w:hAnchor="page" w:vAnchor="page" w:x="1001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may sell the Shares through public or private transactions at market prices prevailing at the time of sale or at</w:t>
      </w:r>
    </w:p>
    <w:p>
      <w:pPr>
        <w:pStyle w:val="Normal"/>
        <w:framePr w:w="7541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 of any sale are within the sole discretion of the selling stockholders.</w:t>
      </w:r>
    </w:p>
    <w:p>
      <w:pPr>
        <w:pStyle w:val="Normal"/>
        <w:framePr w:w="14252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selling stockholders may sell their shares of Common Stock hereunder following the effective date of this registration statement. The timing and</w:t>
      </w:r>
    </w:p>
    <w:p>
      <w:pPr>
        <w:pStyle w:val="Normal"/>
        <w:framePr w:w="14248" w:hAnchor="page" w:vAnchor="page" w:x="280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may sell any, all or none of the securities offered by this prospectus and we do not know when or in what amount the</w:t>
      </w:r>
    </w:p>
    <w:p>
      <w:pPr>
        <w:pStyle w:val="Normal"/>
        <w:framePr w:w="13386" w:hAnchor="page" w:vAnchor="page" w:x="1001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registration of the Shares covered by this prospectus does not mean that the selling stockholders will offer or sell any of the Shares.</w:t>
      </w:r>
    </w:p>
    <w:p>
      <w:pPr>
        <w:pStyle w:val="Normal"/>
        <w:framePr w:w="9788" w:hAnchor="page" w:vAnchor="page" w:x="28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prospectus and any applicable prospectus supplement carefully before you invest in the Shares.</w:t>
      </w:r>
    </w:p>
    <w:p>
      <w:pPr>
        <w:pStyle w:val="Normal"/>
        <w:framePr w:w="14245" w:hAnchor="page" w:vAnchor="page" w:x="28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sales. This prospectus describes the general terms of the Shares and the general manner in which the Shares will be offered. You should read</w:t>
      </w:r>
    </w:p>
    <w:p>
      <w:pPr>
        <w:pStyle w:val="Normal"/>
        <w:framePr w:w="14245" w:hAnchor="page" w:vAnchor="page" w:x="280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selling stockholders will receive all of the proceeds from any sales of the Shares offered hereby and we will not receive any proceeds from any</w:t>
      </w:r>
    </w:p>
    <w:p>
      <w:pPr>
        <w:pStyle w:val="Normal"/>
        <w:framePr w:w="14242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prospectus up to 19,720,291 shares in the aggregate (the “Shares”) of our common stock, par value $0.01 per share (the “Common Stock”). The</w:t>
      </w:r>
    </w:p>
    <w:p>
      <w:pPr>
        <w:pStyle w:val="Normal"/>
        <w:framePr w:w="14248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pledgees, donees, transferees, assigns or other successors in interest (“selling stockholders”), may, from time to time, offer and resell under this</w:t>
      </w:r>
    </w:p>
    <w:p>
      <w:pPr>
        <w:pStyle w:val="Normal"/>
        <w:framePr w:w="14256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refer  to  Summit  Therapeutics  Inc.,  a  Delaware  corporation,  and  its  consolidated  subsidiaries)  identified  in  this  prospectus,  including  their</w:t>
      </w:r>
    </w:p>
    <w:p>
      <w:pPr>
        <w:pStyle w:val="Normal"/>
        <w:framePr w:w="13383" w:hAnchor="page" w:vAnchor="page" w:x="1001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of Summit Therapeutics Inc. (“Summit, “we”, “us”, “our,” “ours,” “our company,” “our group” or similar terms</w:t>
      </w:r>
    </w:p>
    <w:p>
      <w:pPr>
        <w:pStyle w:val="Normal"/>
        <w:framePr w:w="3971" w:hAnchor="page" w:vAnchor="page" w:x="4565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19,720,291 Shares of Common Stock</w:t>
      </w:r>
    </w:p>
    <w:p>
      <w:pPr>
        <w:pStyle w:val="Normal"/>
        <w:framePr w:w="3769" w:hAnchor="page" w:vAnchor="page" w:x="465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1828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PROSPECTUS</w:t>
      </w:r>
    </w:p>
    <w:p>
      <w:pPr>
        <w:pStyle w:val="Normal"/>
        <w:framePr w:w="9726" w:hAnchor="page" w:vAnchor="page" w:x="2166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ff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ff0000"/>
          <w:w w:val="100"/>
          <w:sz w:val="20"/>
          <w:szCs w:val="20"/>
        </w:rPr>
        <w:t>PRELIMINARY PROSPECTUS SUBJECT TO COMPLETION, DATED MARCH 17, 2023</w:t>
      </w:r>
    </w:p>
    <w:p>
      <w:pPr>
        <w:pStyle w:val="Normal"/>
        <w:framePr w:w="12742" w:hAnchor="page" w:vAnchor="page" w:x="280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ff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ff0000"/>
          <w:w w:val="100"/>
          <w:sz w:val="20"/>
          <w:szCs w:val="20"/>
        </w:rPr>
        <w:t>securities and we are not soliciting offers to buy these securities in any jurisdiction where the offer or sale is not permitted.</w:t>
      </w:r>
    </w:p>
    <w:p>
      <w:pPr>
        <w:pStyle w:val="Normal"/>
        <w:framePr w:w="13383" w:hAnchor="page" w:vAnchor="page" w:x="280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ff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ff0000"/>
          <w:w w:val="100"/>
          <w:sz w:val="20"/>
          <w:szCs w:val="20"/>
        </w:rPr>
        <w:t>registration statement filed with the Securities and Exchange Commission is effective. This prospectus is not an offer to sell these</w:t>
      </w:r>
    </w:p>
    <w:p>
      <w:pPr>
        <w:pStyle w:val="Normal"/>
        <w:framePr w:w="13935" w:hAnchor="page" w:vAnchor="page" w:x="280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ff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ff0000"/>
          <w:w w:val="100"/>
          <w:sz w:val="20"/>
          <w:szCs w:val="20"/>
        </w:rPr>
        <w:t>The information in this prospectus is not complete and may be changed. The selling stockholders may not sell these securities until the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7pt;margin-top:1pt;z-index:-1677717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13pt;margin-top:583.5pt;z-index:-1677716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13pt;margin-top:118.85pt;z-index:-16777164;width:68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509.15pt;margin-top:421.35pt;z-index:-16777160;width:89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13pt;margin-top:433.35pt;z-index:-16777156;width:206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368.05pt;margin-top:445.35pt;z-index:-16777152;width:22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</w:p>
    <w:p>
      <w:pPr>
        <w:pStyle w:val="Normal"/>
        <w:framePr w:w="5329" w:hAnchor="page" w:vAnchor="page" w:x="280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WHERE YOU CAN FIND MORE INFORMATION</w:t>
      </w:r>
    </w:p>
    <w:p>
      <w:pPr>
        <w:pStyle w:val="Normal"/>
        <w:framePr w:w="360" w:hAnchor="page" w:vAnchor="page" w:x="11860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</w:t>
      </w:r>
    </w:p>
    <w:p>
      <w:pPr>
        <w:pStyle w:val="Normal"/>
        <w:framePr w:w="7150" w:hAnchor="page" w:vAnchor="page" w:x="280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INCORPORATION OF CERTAIN INFORMATION BY REFERENCE</w:t>
      </w:r>
    </w:p>
    <w:p>
      <w:pPr>
        <w:pStyle w:val="Normal"/>
        <w:framePr w:w="360" w:hAnchor="page" w:vAnchor="page" w:x="11860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</w:t>
      </w:r>
    </w:p>
    <w:p>
      <w:pPr>
        <w:pStyle w:val="Normal"/>
        <w:framePr w:w="1266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EXPERTS</w:t>
      </w:r>
    </w:p>
    <w:p>
      <w:pPr>
        <w:pStyle w:val="Normal"/>
        <w:framePr w:w="360" w:hAnchor="page" w:vAnchor="page" w:x="1186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</w:t>
      </w:r>
    </w:p>
    <w:p>
      <w:pPr>
        <w:pStyle w:val="Normal"/>
        <w:framePr w:w="2181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LEGAL MATTERS</w:t>
      </w:r>
    </w:p>
    <w:p>
      <w:pPr>
        <w:pStyle w:val="Normal"/>
        <w:framePr w:w="360" w:hAnchor="page" w:vAnchor="page" w:x="1186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</w:t>
      </w:r>
    </w:p>
    <w:p>
      <w:pPr>
        <w:pStyle w:val="Normal"/>
        <w:framePr w:w="2975" w:hAnchor="page" w:vAnchor="page" w:x="28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PLAN OF DISTRIBUTION</w:t>
      </w:r>
    </w:p>
    <w:p>
      <w:pPr>
        <w:pStyle w:val="Normal"/>
        <w:framePr w:w="360" w:hAnchor="page" w:vAnchor="page" w:x="1186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</w:t>
      </w:r>
    </w:p>
    <w:p>
      <w:pPr>
        <w:pStyle w:val="Normal"/>
        <w:framePr w:w="3190" w:hAnchor="page" w:vAnchor="page" w:x="280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SELLING STOCKHOLDERS</w:t>
      </w:r>
    </w:p>
    <w:p>
      <w:pPr>
        <w:pStyle w:val="Normal"/>
        <w:framePr w:w="360" w:hAnchor="page" w:vAnchor="page" w:x="11860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</w:t>
      </w:r>
    </w:p>
    <w:p>
      <w:pPr>
        <w:pStyle w:val="Normal"/>
        <w:framePr w:w="2348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USE OF PROCEEDS</w:t>
      </w:r>
    </w:p>
    <w:p>
      <w:pPr>
        <w:pStyle w:val="Normal"/>
        <w:framePr w:w="360" w:hAnchor="page" w:vAnchor="page" w:x="1186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</w:t>
      </w:r>
    </w:p>
    <w:p>
      <w:pPr>
        <w:pStyle w:val="Normal"/>
        <w:framePr w:w="1906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RISK FACTORS</w:t>
      </w:r>
    </w:p>
    <w:p>
      <w:pPr>
        <w:pStyle w:val="Normal"/>
        <w:framePr w:w="360" w:hAnchor="page" w:vAnchor="page" w:x="1186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</w:t>
      </w:r>
    </w:p>
    <w:p>
      <w:pPr>
        <w:pStyle w:val="Normal"/>
        <w:framePr w:w="3022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PROSPECTUS SUMMARY</w:t>
      </w:r>
    </w:p>
    <w:p>
      <w:pPr>
        <w:pStyle w:val="Normal"/>
        <w:framePr w:w="360" w:hAnchor="page" w:vAnchor="page" w:x="1186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</w:t>
      </w:r>
    </w:p>
    <w:p>
      <w:pPr>
        <w:pStyle w:val="Normal"/>
        <w:framePr w:w="7957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CAUTIONARY NOTE REGARDING FORWARD-LOOKING STATEMENTS</w:t>
      </w:r>
    </w:p>
    <w:p>
      <w:pPr>
        <w:pStyle w:val="Normal"/>
        <w:framePr w:w="360" w:hAnchor="page" w:vAnchor="page" w:x="1186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</w:t>
      </w:r>
    </w:p>
    <w:p>
      <w:pPr>
        <w:pStyle w:val="Normal"/>
        <w:framePr w:w="3215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ABOUT THIS PROSPECTUS</w:t>
      </w:r>
    </w:p>
    <w:p>
      <w:pPr>
        <w:pStyle w:val="Normal"/>
        <w:framePr w:w="360" w:hAnchor="page" w:vAnchor="page" w:x="1186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</w:t>
      </w:r>
    </w:p>
    <w:p>
      <w:pPr>
        <w:pStyle w:val="Normal"/>
        <w:framePr w:w="707" w:hAnchor="page" w:vAnchor="page" w:x="11571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Page</w:t>
      </w:r>
    </w:p>
    <w:p>
      <w:pPr>
        <w:pStyle w:val="Normal"/>
        <w:framePr w:w="2046" w:hAnchor="page" w:vAnchor="page" w:x="5368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Table of Contents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7pt;margin-top:1pt;z-index:-1677714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13pt;margin-top:379.3pt;z-index:-167771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267.4pt;margin-top:46.8pt;z-index:-16777140;width:7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577.55pt;margin-top:94.85pt;z-index:-16777136;width:21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13pt;margin-top:106.85pt;z-index:-16777132;width:125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13pt;margin-top:130.85pt;z-index:-16777128;width:323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13pt;margin-top:154.9pt;z-index:-16777124;width:117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13pt;margin-top:178.9pt;z-index:-16777120;width:71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13pt;margin-top:202.9pt;z-index:-16777116;width:89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13pt;margin-top:226.95pt;z-index:-16777112;width:124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13pt;margin-top:250.95pt;z-index:-16777108;width:115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13pt;margin-top:275pt;z-index:-16777104;width:82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13pt;margin-top:299pt;z-index:-16777100;width:44.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13pt;margin-top:323pt;z-index:-16777096;width:289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13pt;margin-top:347.05pt;z-index:-16777092;width:214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</w:p>
    <w:p>
      <w:pPr>
        <w:pStyle w:val="Normal"/>
        <w:framePr w:w="360" w:hAnchor="page" w:vAnchor="page" w:x="6070" w:y="126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</w:t>
      </w:r>
    </w:p>
    <w:p>
      <w:pPr>
        <w:pStyle w:val="Normal"/>
        <w:framePr w:w="11288" w:hAnchor="page" w:vAnchor="page" w:x="280" w:y="120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historical trends, current conditions, expected future developments and other factors they believe to be appropriate.</w:t>
      </w:r>
    </w:p>
    <w:p>
      <w:pPr>
        <w:pStyle w:val="Normal"/>
        <w:framePr w:w="14248" w:hAnchor="page" w:vAnchor="page" w:x="280" w:y="118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forward-looking  statements  on  assumptions  and  assessments  made  by  our  management  in  light  of  their  experience  and  their  perception  of</w:t>
      </w:r>
    </w:p>
    <w:p>
      <w:pPr>
        <w:pStyle w:val="Normal"/>
        <w:framePr w:w="13389" w:hAnchor="page" w:vAnchor="page" w:x="1001" w:y="115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Forward-looking statements are not guarantees of future performance and are subject to risks and uncertainties. We have based these</w:t>
      </w:r>
    </w:p>
    <w:p>
      <w:pPr>
        <w:pStyle w:val="Normal"/>
        <w:framePr w:w="11568" w:hAnchor="page" w:vAnchor="page" w:x="280" w:y="110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activities, events or developments that we intend, expect, project, believe or anticipate will or may occur in the future.</w:t>
      </w:r>
    </w:p>
    <w:p>
      <w:pPr>
        <w:pStyle w:val="Normal"/>
        <w:framePr w:w="14250" w:hAnchor="page" w:vAnchor="page" w:x="280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research,  development,  completion  and  use  of  our  products,  and  all  statements  (other  than  statements  of  historical  facts)  that  address</w:t>
      </w:r>
    </w:p>
    <w:p>
      <w:pPr>
        <w:pStyle w:val="Normal"/>
        <w:framePr w:w="14243" w:hAnchor="page" w:vAnchor="page" w:x="280" w:y="10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statements that contain projections of results of operations or of financial condition, expected capital needs and expenses, statements relating to</w:t>
      </w:r>
    </w:p>
    <w:p>
      <w:pPr>
        <w:pStyle w:val="Normal"/>
        <w:framePr w:w="13389" w:hAnchor="page" w:vAnchor="page" w:x="1001" w:y="10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These  forward-looking  statements  may  include,  but  are  not  limited  to,  statements  relating  to  our  objectives,  plans  and  strategies,</w:t>
      </w:r>
    </w:p>
    <w:p>
      <w:pPr>
        <w:pStyle w:val="Normal"/>
        <w:framePr w:w="1458" w:hAnchor="page" w:vAnchor="page" w:x="280" w:y="98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terminology.</w:t>
      </w:r>
    </w:p>
    <w:p>
      <w:pPr>
        <w:pStyle w:val="Normal"/>
        <w:framePr w:w="14243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“plans,” “anticipates,” “believes,” “estimates,” “predicts,” “potential” “intends” or “continue,” or the negative of these terms or other comparable</w:t>
      </w:r>
    </w:p>
    <w:p>
      <w:pPr>
        <w:pStyle w:val="Normal"/>
        <w:framePr w:w="14241" w:hAnchor="page" w:vAnchor="page" w:x="280" w:y="94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looking statements. In some cases, you can identify forward-looking statements by terminology such as “may,” “will,” “should,” “expects,”</w:t>
      </w:r>
    </w:p>
    <w:p>
      <w:pPr>
        <w:pStyle w:val="Normal"/>
        <w:framePr w:w="14251" w:hAnchor="page" w:vAnchor="page" w:x="280" w:y="91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incorporated by reference herein, including in our Annual Report on Form 10-K for the fiscal year ended December 31, 2022, constitute forward-</w:t>
      </w:r>
    </w:p>
    <w:p>
      <w:pPr>
        <w:pStyle w:val="Normal"/>
        <w:framePr w:w="13376" w:hAnchor="page" w:vAnchor="page" w:x="1001" w:y="89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Some of the statements made under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Prospectus Summary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,”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Use of Proceeds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,” and elsewhere in this prospectus and the documents</w:t>
      </w:r>
    </w:p>
    <w:p>
      <w:pPr>
        <w:pStyle w:val="Normal"/>
        <w:framePr w:w="8392" w:hAnchor="page" w:vAnchor="page" w:x="2723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CAUTIONARY NOTE REGARDING FORWARD-LOOKING STATEMENTS</w:t>
      </w:r>
    </w:p>
    <w:p>
      <w:pPr>
        <w:pStyle w:val="Normal"/>
        <w:framePr w:w="13074" w:hAnchor="page" w:vAnchor="page" w:x="280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“we,” “us,” “our” and similar references refer to Summit Therapeutics Inc., a Delaware corporation, and its consolidated subsidiaries.</w:t>
      </w:r>
    </w:p>
    <w:p>
      <w:pPr>
        <w:pStyle w:val="Normal"/>
        <w:framePr w:w="13380" w:hAnchor="page" w:vAnchor="page" w:x="1001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Except as otherwise indicated herein or as the context otherwise requires, references in this prospectus to “Summit,” the “Company,”</w:t>
      </w:r>
    </w:p>
    <w:p>
      <w:pPr>
        <w:pStyle w:val="Normal"/>
        <w:framePr w:w="3461" w:hAnchor="page" w:vAnchor="page" w:x="280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Statements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beginning on page 1.</w:t>
      </w:r>
    </w:p>
    <w:p>
      <w:pPr>
        <w:pStyle w:val="Normal"/>
        <w:framePr w:w="14456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could cause our future performance to differ materially from our assumptions and estimates. See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Cautionary Note Regarding Forward-Looking</w:t>
      </w:r>
    </w:p>
    <w:p>
      <w:pPr>
        <w:pStyle w:val="Normal"/>
        <w:framePr w:w="14244" w:hAnchor="page" w:vAnchor="page" w:x="280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industry’s future performance are necessarily subject to a high degree of uncertainty and risk due to a variety of factors. These and other factors</w:t>
      </w:r>
    </w:p>
    <w:p>
      <w:pPr>
        <w:pStyle w:val="Normal"/>
        <w:framePr w:w="14248" w:hAnchor="page" w:vAnchor="page" w:x="280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assumptions based on such information and knowledge, which we believe to be reasonable. In addition, assumptions and estimates of our and our</w:t>
      </w:r>
    </w:p>
    <w:p>
      <w:pPr>
        <w:pStyle w:val="Normal"/>
        <w:framePr w:w="14247" w:hAnchor="page" w:vAnchor="page" w:x="280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studies conducted by third parties. Management estimates are derived from publicly available information, our knowledge of our industry and</w:t>
      </w:r>
    </w:p>
    <w:p>
      <w:pPr>
        <w:pStyle w:val="Normal"/>
        <w:framePr w:w="14252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from our own management estimates and research, as well as from industry and general publications and research, surveys and</w:t>
      </w:r>
    </w:p>
    <w:p>
      <w:pPr>
        <w:pStyle w:val="Normal"/>
        <w:framePr w:w="14246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markets  in  which  we  operate,  including  our  general  expectations  and  market  position,  market  opportunity  and  market  share,  is  based  on</w:t>
      </w:r>
    </w:p>
    <w:p>
      <w:pPr>
        <w:pStyle w:val="Normal"/>
        <w:framePr w:w="13377" w:hAnchor="page" w:vAnchor="page" w:x="1001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Unless otherwise indicated, information contained in, or incorporated by reference into, this prospectus concerning our industry and the</w:t>
      </w:r>
    </w:p>
    <w:p>
      <w:pPr>
        <w:pStyle w:val="Normal"/>
        <w:framePr w:w="2533" w:hAnchor="page" w:vAnchor="page" w:x="280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changed since that date.</w:t>
      </w:r>
    </w:p>
    <w:p>
      <w:pPr>
        <w:pStyle w:val="Normal"/>
        <w:framePr w:w="14254" w:hAnchor="page" w:vAnchor="page" w:x="28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date, regardless of its time of delivery or of any sale of securities. Our business, financial condition, results of operations and prospects may have</w:t>
      </w:r>
    </w:p>
    <w:p>
      <w:pPr>
        <w:pStyle w:val="Normal"/>
        <w:framePr w:w="14254" w:hAnchor="page" w:vAnchor="page" w:x="28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sales are permitted. The information in this prospectus, in any prospectus supplement or any free writing prospectus is accurate only as of its</w:t>
      </w:r>
    </w:p>
    <w:p>
      <w:pPr>
        <w:pStyle w:val="Normal"/>
        <w:framePr w:w="14245" w:hAnchor="page" w:vAnchor="page" w:x="280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us or to which we have referred you. We are offering to sell, and seeking offers to buy, securities only in jurisdictions where such offers and</w:t>
      </w:r>
    </w:p>
    <w:p>
      <w:pPr>
        <w:pStyle w:val="Normal"/>
        <w:framePr w:w="14255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other than that contained in this prospectus, in any prospectus supplement or in any free writing prospectus prepared by or on behalf</w:t>
      </w:r>
    </w:p>
    <w:p>
      <w:pPr>
        <w:pStyle w:val="Normal"/>
        <w:framePr w:w="14245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in any free writing prospectus prepared by or on behalf of us or to which we have referred you. We have not authorized anyone to provide any</w:t>
      </w:r>
    </w:p>
    <w:p>
      <w:pPr>
        <w:pStyle w:val="Normal"/>
        <w:framePr w:w="13391" w:hAnchor="page" w:vAnchor="page" w:x="1001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 should only rely on the information contained in, or incorporated by reference into, this prospectus, in any prospectus supplement</w:t>
      </w:r>
    </w:p>
    <w:p>
      <w:pPr>
        <w:pStyle w:val="Normal"/>
        <w:framePr w:w="6068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 should consider when making your investment decision.</w:t>
      </w:r>
    </w:p>
    <w:p>
      <w:pPr>
        <w:pStyle w:val="Normal"/>
        <w:framePr w:w="14251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beginning on page 7 and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Where You Can Find More Information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beginning on page 8. These documents contain important information that</w:t>
      </w:r>
    </w:p>
    <w:p>
      <w:pPr>
        <w:pStyle w:val="Normal"/>
        <w:framePr w:w="14468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documents to which we have referred you in the sections of this prospectus entitled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Incorporation of Certain Information by Reference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</w:t>
      </w:r>
    </w:p>
    <w:p>
      <w:pPr>
        <w:pStyle w:val="Normal"/>
        <w:framePr w:w="14238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use in connection with this prospectus in their entirety before making an investment decision. You should also read and consider the information</w:t>
      </w:r>
    </w:p>
    <w:p>
      <w:pPr>
        <w:pStyle w:val="Normal"/>
        <w:framePr w:w="14246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documents incorporated by reference into this prospectus, and any prospectus supplement or free writing prospectus that we may authorize for</w:t>
      </w:r>
    </w:p>
    <w:p>
      <w:pPr>
        <w:pStyle w:val="Normal"/>
        <w:framePr w:w="13376" w:hAnchor="page" w:vAnchor="page" w:x="1001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prospectus provides you with a general description of the securities which may be offered. You should read this prospectus, the</w:t>
      </w:r>
    </w:p>
    <w:p>
      <w:pPr>
        <w:pStyle w:val="Normal"/>
        <w:framePr w:w="14183" w:hAnchor="page" w:vAnchor="page" w:x="280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the selling stockholders named herein may, from time to time, offer and sell or otherwise dispose of the Shares covered by this prospectus.</w:t>
      </w:r>
    </w:p>
    <w:p>
      <w:pPr>
        <w:pStyle w:val="Normal"/>
        <w:framePr w:w="13375" w:hAnchor="page" w:vAnchor="page" w:x="1001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prospectus is part of a registration statement that we filed with the Securities and Exchange Commission (the “SEC”) pursuant to</w:t>
      </w:r>
    </w:p>
    <w:p>
      <w:pPr>
        <w:pStyle w:val="Normal"/>
        <w:framePr w:w="3375" w:hAnchor="page" w:vAnchor="page" w:x="4814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ABOUT THIS PROSPECTUS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7pt;margin-top:1pt;z-index:-1677708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13pt;margin-top:643.55pt;z-index:-167770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</w:p>
    <w:p>
      <w:pPr>
        <w:pStyle w:val="Normal"/>
        <w:framePr w:w="360" w:hAnchor="page" w:vAnchor="page" w:x="6070" w:y="119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</w:t>
      </w:r>
    </w:p>
    <w:p>
      <w:pPr>
        <w:pStyle w:val="Normal"/>
        <w:framePr w:w="780" w:hAnchor="page" w:vAnchor="page" w:x="280" w:y="113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trials.</w:t>
      </w:r>
    </w:p>
    <w:p>
      <w:pPr>
        <w:pStyle w:val="Normal"/>
        <w:framePr w:w="14245" w:hAnchor="page" w:vAnchor="page" w:x="280" w:y="110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evaluating ridinilazole for treating adolescent patients with CDI. We are currently involved in activities related to closeout of ridinilazole clinical</w:t>
      </w:r>
    </w:p>
    <w:p>
      <w:pPr>
        <w:pStyle w:val="Normal"/>
        <w:framePr w:w="14239" w:hAnchor="page" w:vAnchor="page" w:x="280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development  of  the  asset.  As  a  result  of  this  determination,  we  discontinued  our  only  active  study  for  ridinilazole,  a  pediatric  clinical  trial</w:t>
      </w:r>
    </w:p>
    <w:p>
      <w:pPr>
        <w:pStyle w:val="Normal"/>
        <w:framePr w:w="14243" w:hAnchor="page" w:vAnchor="page" w:x="280" w:y="10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treating patients suffering from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Clostridioides difficile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infection, also known as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 xml:space="preserve"> C. difficile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infection, or CDI, as the path forward for the clinical</w:t>
      </w:r>
    </w:p>
    <w:p>
      <w:pPr>
        <w:pStyle w:val="Normal"/>
        <w:framePr w:w="13377" w:hAnchor="page" w:vAnchor="page" w:x="1001" w:y="10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September 28, 2022, we determined that we would seek partners or a divestiture of ridinilazole, our lead product candidate for</w:t>
      </w:r>
    </w:p>
    <w:p>
      <w:pPr>
        <w:pStyle w:val="Normal"/>
        <w:framePr w:w="3887" w:hAnchor="page" w:vAnchor="page" w:x="280" w:y="98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activities as the Company determines.</w:t>
      </w:r>
    </w:p>
    <w:p>
      <w:pPr>
        <w:pStyle w:val="Normal"/>
        <w:framePr w:w="14240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opportunities  for  potential  further  development.  Our  future  operations  will  be  focused  on  the  development  of  ivonescimab  and  other  future</w:t>
      </w:r>
    </w:p>
    <w:p>
      <w:pPr>
        <w:pStyle w:val="Normal"/>
        <w:framePr w:w="14240" w:hAnchor="page" w:vAnchor="page" w:x="280" w:y="94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activities  relating  to  ridinilazole  are  being  terminated.  All  business  activities  related  to  anti-infectives  are  being  reviewed  for  partnership</w:t>
      </w:r>
    </w:p>
    <w:p>
      <w:pPr>
        <w:pStyle w:val="Normal"/>
        <w:framePr w:w="13387" w:hAnchor="page" w:vAnchor="page" w:x="1001" w:y="91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entry into the License Agreement represents a significant change in the Company’s strategy. All prior development and marketing</w:t>
      </w:r>
    </w:p>
    <w:p>
      <w:pPr>
        <w:pStyle w:val="Normal"/>
        <w:framePr w:w="10408" w:hAnchor="page" w:vAnchor="page" w:x="280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License Agreement and transaction closed on January 17, 2023 following customary waiting periods.</w:t>
      </w:r>
    </w:p>
    <w:p>
      <w:pPr>
        <w:pStyle w:val="Normal"/>
        <w:framePr w:w="14241" w:hAnchor="page" w:vAnchor="page" w:x="280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Through the License Agreement, we obtained the rights to develop and commercialize SMT112 in the United States, Canada, Europe, and Japan.</w:t>
      </w:r>
    </w:p>
    <w:p>
      <w:pPr>
        <w:pStyle w:val="Normal"/>
        <w:framePr w:w="14247" w:hAnchor="page" w:vAnchor="page" w:x="280" w:y="82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 anti-VEGF  into  a  single  molecule.  Ivonescimab  was  engineered  to  bring  two  well  established  oncology  targeted  mechanisms  together.</w:t>
      </w:r>
    </w:p>
    <w:p>
      <w:pPr>
        <w:pStyle w:val="Normal"/>
        <w:framePr w:w="14242" w:hAnchor="page" w:vAnchor="page" w:x="280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first-in-class bispecific antibody intending to combine the effects of immunotherapy via a blockade of PD-1 with the anti-angiogenesis effects of</w:t>
      </w:r>
    </w:p>
    <w:p>
      <w:pPr>
        <w:pStyle w:val="Normal"/>
        <w:framePr w:w="14239" w:hAnchor="page" w:vAnchor="page" w:x="280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Ivonescimab, known as AK112 in China and Australia, and also as SMT112 in the United States, Canada, Europe, and Japan, is a novel, potential</w:t>
      </w:r>
    </w:p>
    <w:p>
      <w:pPr>
        <w:pStyle w:val="Normal"/>
        <w:framePr w:w="14239" w:hAnchor="page" w:vAnchor="page" w:x="280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affiliates  (“Akeso”)   pursuant  to  which   we  are  partnering   with  Akeso  to   in-license  its  breakthrough   bispecific  antibody,   ivonescimab.</w:t>
      </w:r>
    </w:p>
    <w:p>
      <w:pPr>
        <w:pStyle w:val="Normal"/>
        <w:framePr w:w="13388" w:hAnchor="page" w:vAnchor="page" w:x="1001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December 5, 2022, we entered into a Collaboration and License Agreement (the “License Agreement”) with Akeso, Inc. and its</w:t>
      </w:r>
    </w:p>
    <w:p>
      <w:pPr>
        <w:pStyle w:val="Normal"/>
        <w:framePr w:w="3624" w:hAnchor="page" w:vAnchor="page" w:x="280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therapeutic area of oncology.</w:t>
      </w:r>
    </w:p>
    <w:p>
      <w:pPr>
        <w:pStyle w:val="Normal"/>
        <w:framePr w:w="14252" w:hAnchor="page" w:vAnchor="page" w:x="280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medical needs. Our pipeline of product candidates is designed with the goal to become the patient-friendly, new-era standard-of-care medicines,</w:t>
      </w:r>
    </w:p>
    <w:p>
      <w:pPr>
        <w:pStyle w:val="Normal"/>
        <w:framePr w:w="14252" w:hAnchor="page" w:vAnchor="page" w:x="280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 societal-friendly  medicinal  therapies  intended  to  improve  quality  of  life,  increase  potential  duration  of  life,  and  resolve  serious  unmet</w:t>
      </w:r>
    </w:p>
    <w:p>
      <w:pPr>
        <w:pStyle w:val="Normal"/>
        <w:framePr w:w="13383" w:hAnchor="page" w:vAnchor="page" w:x="1001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are a biopharmaceutical company focused on the discovery, development, and commercialization of patient-, physician-, caregiver-</w:t>
      </w:r>
    </w:p>
    <w:p>
      <w:pPr>
        <w:pStyle w:val="Normal"/>
        <w:framePr w:w="1227" w:hAnchor="page" w:vAnchor="page" w:x="280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Overview</w:t>
      </w:r>
    </w:p>
    <w:p>
      <w:pPr>
        <w:pStyle w:val="Normal"/>
        <w:framePr w:w="5233" w:hAnchor="page" w:vAnchor="page" w:x="280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consolidated financial statements and related notes.</w:t>
      </w:r>
    </w:p>
    <w:p>
      <w:pPr>
        <w:pStyle w:val="Normal"/>
        <w:framePr w:w="14675" w:hAnchor="page" w:vAnchor="page" w:x="28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encourage you to read and consider the more detailed information included or incorporated by reference in this prospectus and our most recent</w:t>
      </w:r>
    </w:p>
    <w:p>
      <w:pPr>
        <w:pStyle w:val="Normal"/>
        <w:framePr w:w="14909" w:hAnchor="page" w:vAnchor="page" w:x="28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complete and does not contain all of the information that may be important to you. For a more complete understanding of the Company, we</w:t>
      </w:r>
    </w:p>
    <w:p>
      <w:pPr>
        <w:pStyle w:val="Normal"/>
        <w:framePr w:w="13375" w:hAnchor="page" w:vAnchor="page" w:x="1001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This  summaryhighlights  certain  information  about  us  and  selected  information  contained  in  the  prospectus.  This  summaryis  not</w:t>
      </w:r>
    </w:p>
    <w:p>
      <w:pPr>
        <w:pStyle w:val="Normal"/>
        <w:framePr w:w="3160" w:hAnchor="page" w:vAnchor="page" w:x="4904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PROSPECTUS SUMMARY</w:t>
      </w:r>
    </w:p>
    <w:p>
      <w:pPr>
        <w:pStyle w:val="Normal"/>
        <w:framePr w:w="11682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looking statements, whether as a result of new information, future events or otherwise, after the date of this prospectus.</w:t>
      </w:r>
    </w:p>
    <w:p>
      <w:pPr>
        <w:pStyle w:val="Normal"/>
        <w:framePr w:w="14241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results, levels of activity, performance, or achievements. Except as required by law, we are under no duty to update or revise any of the forward-</w:t>
      </w:r>
    </w:p>
    <w:p>
      <w:pPr>
        <w:pStyle w:val="Normal"/>
        <w:framePr w:w="13386" w:hAnchor="page" w:vAnchor="page" w:x="1001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Although  we  believe  that  the  expectations  reflected  in  the  forward-looking  statements  are  reasonable,  we  cannot  guarantee  future</w:t>
      </w:r>
    </w:p>
    <w:p>
      <w:pPr>
        <w:pStyle w:val="Normal"/>
        <w:framePr w:w="5901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forward-looking statements as predictions of future events.</w:t>
      </w:r>
    </w:p>
    <w:p>
      <w:pPr>
        <w:pStyle w:val="Normal"/>
        <w:framePr w:w="14243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forward-looking  statements.  We  discuss  many  of  these  risks  in  the  documents  incorporated  by  reference  herein.  You  should  not  rely  upon</w:t>
      </w:r>
    </w:p>
    <w:p>
      <w:pPr>
        <w:pStyle w:val="Normal"/>
        <w:framePr w:w="14239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cause our or our industry’s actual results, levels of activity, performance or achievements to be materially different from those anticipated by the</w:t>
      </w:r>
    </w:p>
    <w:p>
      <w:pPr>
        <w:pStyle w:val="Normal"/>
        <w:framePr w:w="13388" w:hAnchor="page" w:vAnchor="page" w:x="1001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These statements are only current predictions and are subject to known and unknown risks, uncertainties, and other factors that may</w:t>
      </w:r>
    </w:p>
    <w:p>
      <w:pPr>
        <w:pStyle w:val="Normal"/>
        <w:framePr w:w="6300" w:hAnchor="page" w:vAnchor="page" w:x="280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December 31, 2022, which is incorporated by reference herein.</w:t>
      </w:r>
    </w:p>
    <w:p>
      <w:pPr>
        <w:pStyle w:val="Normal"/>
        <w:framePr w:w="14249" w:hAnchor="page" w:vAnchor="page" w:x="280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forward-looking  statements  include,  among  others,  those  factors  referred  to  in  our  Annual  Report  on  Form  10-K  for  the  fiscal  year  ended</w:t>
      </w:r>
    </w:p>
    <w:p>
      <w:pPr>
        <w:pStyle w:val="Normal"/>
        <w:framePr w:w="13391" w:hAnchor="page" w:vAnchor="page" w:x="1001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Important factors that could cause actual results, developments and business decisions to differ materially from those anticipated in these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7pt;margin-top:1pt;z-index:-1677708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13pt;margin-top:301.25pt;z-index:-16777076;width:586pt;height:50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13pt;margin-top:349.3pt;z-index:-1677707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13pt;margin-top:361.3pt;z-index:-16777068;width:586pt;height:86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13pt;margin-top:445.35pt;z-index:-1677706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13pt;margin-top:457.4pt;z-index:-16777060;width:586pt;height:50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13pt;margin-top:505.4pt;z-index:-1677705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13pt;margin-top:517.45pt;z-index:-16777052;width:586pt;height:6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13pt;margin-top:577.5pt;z-index:-1677704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13pt;margin-top:607.5pt;z-index:-167770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447.6pt;margin-top:541.45pt;z-index:-16777040;width:150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13pt;margin-top:553.45pt;z-index:-1677703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13pt;margin-top:565.45pt;z-index:-16777032;width:24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</w:p>
    <w:p>
      <w:pPr>
        <w:pStyle w:val="Normal"/>
        <w:framePr w:w="360" w:hAnchor="page" w:vAnchor="page" w:x="6070" w:y="138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</w:t>
      </w:r>
    </w:p>
    <w:p>
      <w:pPr>
        <w:pStyle w:val="Normal"/>
        <w:framePr w:w="2696" w:hAnchor="page" w:vAnchor="page" w:x="280" w:y="132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Nasdaq Ticker Symbol:</w:t>
      </w:r>
    </w:p>
    <w:p>
      <w:pPr>
        <w:pStyle w:val="Normal"/>
        <w:framePr w:w="947" w:hAnchor="page" w:vAnchor="page" w:x="6003" w:y="132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SMMT</w:t>
      </w:r>
    </w:p>
    <w:p>
      <w:pPr>
        <w:pStyle w:val="Normal"/>
        <w:framePr w:w="3254" w:hAnchor="page" w:vAnchor="page" w:x="280" w:y="127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Market for our Common Stock:</w:t>
      </w:r>
    </w:p>
    <w:p>
      <w:pPr>
        <w:pStyle w:val="Normal"/>
        <w:framePr w:w="5935" w:hAnchor="page" w:vAnchor="page" w:x="6003" w:y="127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Common Stock is listed on the Nasdaq Global Market.</w:t>
      </w:r>
    </w:p>
    <w:p>
      <w:pPr>
        <w:pStyle w:val="Normal"/>
        <w:framePr w:w="1933" w:hAnchor="page" w:vAnchor="page" w:x="6003" w:y="122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negotiated prices.</w:t>
      </w:r>
    </w:p>
    <w:p>
      <w:pPr>
        <w:pStyle w:val="Normal"/>
        <w:framePr w:w="7067" w:hAnchor="page" w:vAnchor="page" w:x="6003" w:y="120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public or private transactions at prevailing market prices or at privately</w:t>
      </w:r>
    </w:p>
    <w:p>
      <w:pPr>
        <w:pStyle w:val="Normal"/>
        <w:framePr w:w="1714" w:hAnchor="page" w:vAnchor="page" w:x="280" w:y="118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Offering Price:</w:t>
      </w:r>
    </w:p>
    <w:p>
      <w:pPr>
        <w:pStyle w:val="Normal"/>
        <w:framePr w:w="7202" w:hAnchor="page" w:vAnchor="page" w:x="6003" w:y="118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may sell all or a portion of their Shares through</w:t>
      </w:r>
    </w:p>
    <w:p>
      <w:pPr>
        <w:pStyle w:val="Normal"/>
        <w:framePr w:w="940" w:hAnchor="page" w:vAnchor="page" w:x="6003" w:y="113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Shares.</w:t>
      </w:r>
    </w:p>
    <w:p>
      <w:pPr>
        <w:pStyle w:val="Normal"/>
        <w:framePr w:w="6728" w:hAnchor="page" w:vAnchor="page" w:x="6003" w:y="110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Shares. We will not receive any proceeds from the sale of the</w:t>
      </w:r>
    </w:p>
    <w:p>
      <w:pPr>
        <w:pStyle w:val="Normal"/>
        <w:framePr w:w="1885" w:hAnchor="page" w:vAnchor="page" w:x="280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Use of Proceeds:</w:t>
      </w:r>
    </w:p>
    <w:p>
      <w:pPr>
        <w:pStyle w:val="Normal"/>
        <w:framePr w:w="7267" w:hAnchor="page" w:vAnchor="page" w:x="6003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will receive all of the net proceeds from the sale</w:t>
      </w:r>
    </w:p>
    <w:p>
      <w:pPr>
        <w:pStyle w:val="Normal"/>
        <w:framePr w:w="1560" w:hAnchor="page" w:vAnchor="page" w:x="280" w:y="10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Stockholders:</w:t>
      </w:r>
    </w:p>
    <w:p>
      <w:pPr>
        <w:pStyle w:val="Normal"/>
        <w:framePr w:w="6046" w:hAnchor="page" w:vAnchor="page" w:x="280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Shares of Common Stock Offered for Resale by the Selling</w:t>
      </w:r>
    </w:p>
    <w:p>
      <w:pPr>
        <w:pStyle w:val="Normal"/>
        <w:framePr w:w="4121" w:hAnchor="page" w:vAnchor="page" w:x="6003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Up to an aggregate of 19,720,291 shares</w:t>
      </w:r>
    </w:p>
    <w:p>
      <w:pPr>
        <w:pStyle w:val="Normal"/>
        <w:framePr w:w="907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Issuer:</w:t>
      </w:r>
    </w:p>
    <w:p>
      <w:pPr>
        <w:pStyle w:val="Normal"/>
        <w:framePr w:w="2727" w:hAnchor="page" w:vAnchor="page" w:x="6003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1580" w:hAnchor="page" w:vAnchor="page" w:x="280" w:y="91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The Offering</w:t>
      </w:r>
    </w:p>
    <w:p>
      <w:pPr>
        <w:pStyle w:val="Normal"/>
        <w:framePr w:w="2647" w:hAnchor="page" w:vAnchor="page" w:x="280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approximately $500,000.</w:t>
      </w:r>
    </w:p>
    <w:p>
      <w:pPr>
        <w:pStyle w:val="Normal"/>
        <w:framePr w:w="14246" w:hAnchor="page" w:vAnchor="page" w:x="280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476,190,471 shares of our common stock at a price per share of $1.05. Issuance costs associated with the February Rights           Offering  were</w:t>
      </w:r>
    </w:p>
    <w:p>
      <w:pPr>
        <w:pStyle w:val="Normal"/>
        <w:framePr w:w="14241" w:hAnchor="page" w:vAnchor="page" w:x="280" w:y="82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was fully subscribed. The Company received aggregate gross proceeds from the February Rights Offering of $500,000,000 from the sale</w:t>
      </w:r>
    </w:p>
    <w:p>
      <w:pPr>
        <w:pStyle w:val="Normal"/>
        <w:framePr w:w="13373" w:hAnchor="page" w:vAnchor="page" w:x="1001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March 1, 2023, the Company closed on its previously announced $500,000,000 rights offering (the “February Rights Offering”),</w:t>
      </w:r>
    </w:p>
    <w:p>
      <w:pPr>
        <w:pStyle w:val="Normal"/>
        <w:framePr w:w="2447" w:hAnchor="page" w:vAnchor="page" w:x="280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Recent Developments</w:t>
      </w:r>
    </w:p>
    <w:p>
      <w:pPr>
        <w:pStyle w:val="Normal"/>
        <w:framePr w:w="1327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prospectus.</w:t>
      </w:r>
    </w:p>
    <w:p>
      <w:pPr>
        <w:pStyle w:val="Normal"/>
        <w:framePr w:w="14240" w:hAnchor="page" w:vAnchor="page" w:x="280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contained on or accessible through our website is not incorporated by reference into this prospectus and should not be considered a part of this</w:t>
      </w:r>
    </w:p>
    <w:p>
      <w:pPr>
        <w:pStyle w:val="Normal"/>
        <w:framePr w:w="14253" w:hAnchor="page" w:vAnchor="page" w:x="280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Road,  Suite  106,  Menlo  Park,  California  and  our  phone  number  is  (650)  460-8308.  Our  website  is  https://www.smmttx.com.  Information</w:t>
      </w:r>
    </w:p>
    <w:p>
      <w:pPr>
        <w:pStyle w:val="Normal"/>
        <w:framePr w:w="13382" w:hAnchor="page" w:vAnchor="page" w:x="1001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 was incorporated in Delaware on July 17, 2020. Our principal executive office is located at 2882 Sand Hill</w:t>
      </w:r>
    </w:p>
    <w:p>
      <w:pPr>
        <w:pStyle w:val="Normal"/>
        <w:framePr w:w="2621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Corporate Information</w:t>
      </w:r>
    </w:p>
    <w:p>
      <w:pPr>
        <w:pStyle w:val="Normal"/>
        <w:framePr w:w="6532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pipeline product portfolio in the therapeutic area of oncology.</w:t>
      </w:r>
    </w:p>
    <w:p>
      <w:pPr>
        <w:pStyle w:val="Normal"/>
        <w:framePr w:w="13386" w:hAnchor="page" w:vAnchor="page" w:x="1001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goal is to become a fully integrated biopharmaceutical company focused on the discovery, development, and commercialization of</w:t>
      </w:r>
    </w:p>
    <w:p>
      <w:pPr>
        <w:pStyle w:val="Normal"/>
        <w:framePr w:w="1594" w:hAnchor="page" w:vAnchor="page" w:x="28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Our Strategy</w:t>
      </w:r>
    </w:p>
    <w:p>
      <w:pPr>
        <w:pStyle w:val="Normal"/>
        <w:framePr w:w="10434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financings, or other arrangements when needed based on our liquidity needs on acceptable terms, or at all.</w:t>
      </w:r>
    </w:p>
    <w:p>
      <w:pPr>
        <w:pStyle w:val="Normal"/>
        <w:framePr w:w="14246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for-profit organizations, and marketing, distribution or licensing arrangements. We may be unable to raise sufficient funds through equity or debt</w:t>
      </w:r>
    </w:p>
    <w:p>
      <w:pPr>
        <w:pStyle w:val="Normal"/>
        <w:framePr w:w="14241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offerings, collaborations, strategic alliances, grants and clinical trial support from government entities, philanthropic, non-government and not-</w:t>
      </w:r>
    </w:p>
    <w:p>
      <w:pPr>
        <w:pStyle w:val="Normal"/>
        <w:framePr w:w="14241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substantial product revenues, we expect to finance our cash needs through a combination of some, or all, of the following: equity and debt</w:t>
      </w:r>
    </w:p>
    <w:p>
      <w:pPr>
        <w:pStyle w:val="Normal"/>
        <w:framePr w:w="13391" w:hAnchor="page" w:vAnchor="page" w:x="1001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 a  result,  we  will  need  to  seek  additional  funding  in  the  future  to  fund  operations.  Until  such  time,  if  ever,  as  we  can  generate</w:t>
      </w:r>
    </w:p>
    <w:p>
      <w:pPr>
        <w:pStyle w:val="Normal"/>
        <w:framePr w:w="6316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connection with our ongoing research and development efforts.</w:t>
      </w:r>
    </w:p>
    <w:p>
      <w:pPr>
        <w:pStyle w:val="Normal"/>
        <w:framePr w:w="14243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development activities. We expect that our research and development and general and administrative expenses will continue to be significant in</w:t>
      </w:r>
    </w:p>
    <w:p>
      <w:pPr>
        <w:pStyle w:val="Normal"/>
        <w:framePr w:w="14256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net  losses  we  incur  may  fluctuate  significantly  from  quarter  to  quarter  and  year  to  year,  due  to  the  nature  and  timing  of  our  research  and</w:t>
      </w:r>
    </w:p>
    <w:p>
      <w:pPr>
        <w:pStyle w:val="Normal"/>
        <w:framePr w:w="14247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development of any drugs. We expect to continue to incur significant expenses and increasing operating losses for at least the next few years. The</w:t>
      </w:r>
    </w:p>
    <w:p>
      <w:pPr>
        <w:pStyle w:val="Normal"/>
        <w:framePr w:w="13379" w:hAnchor="page" w:vAnchor="page" w:x="1001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 have  devoted  substantially  all  of  our  efforts  to  research  and  development,  including  clinical  trials.  We  have  not  completed  the</w:t>
      </w:r>
    </w:p>
    <w:p>
      <w:pPr>
        <w:pStyle w:val="Normal"/>
        <w:framePr w:w="14050" w:hAnchor="page" w:vAnchor="page" w:x="280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has been undergoing investigational new drug enabling activities. We will continue to pursue partnerships for further development of SMT-738.</w:t>
      </w:r>
    </w:p>
    <w:p>
      <w:pPr>
        <w:pStyle w:val="Normal"/>
        <w:framePr w:w="14241" w:hAnchor="page" w:vAnchor="page" w:x="280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resistant Enterobacteriaceae infections. SMT-738 is the first of a novel class of precision antibiotics that has been in preclinical development and</w:t>
      </w:r>
    </w:p>
    <w:p>
      <w:pPr>
        <w:pStyle w:val="Normal"/>
        <w:framePr w:w="13377" w:hAnchor="page" w:vAnchor="page" w:x="1001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other product candidate, SMT-738, has been in development for combating multidrug resistant infections, specifically carbapenem-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7pt;margin-top:1pt;z-index:-1677702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13pt;margin-top:25pt;z-index:-1677702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13pt;margin-top:37.05pt;z-index:-16777020;width:586pt;height:38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13pt;margin-top:73.05pt;z-index:-1677701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" style="position:absolute;margin-left:13pt;margin-top:85.05pt;z-index:-16777012;width:586pt;height:6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" style="position:absolute;margin-left:13pt;margin-top:145.1pt;z-index:-1677700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" style="position:absolute;margin-left:13pt;margin-top:157.15pt;z-index:-16777004;width:586pt;height:6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" style="position:absolute;margin-left:13pt;margin-top:217.2pt;z-index:-16777000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" style="position:absolute;margin-left:13pt;margin-top:229.2pt;z-index:-1677699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" style="position:absolute;margin-left:13pt;margin-top:241.2pt;z-index:-1677699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" style="position:absolute;margin-left:13pt;margin-top:253.2pt;z-index:-16776988;width:586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" style="position:absolute;margin-left:13pt;margin-top:277.25pt;z-index:-1677698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" style="position:absolute;margin-left:13pt;margin-top:397.35pt;z-index:-16776980;width:586pt;height:50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" style="position:absolute;margin-left:13pt;margin-top:445.35pt;z-index:-1677697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" style="position:absolute;margin-left:13pt;margin-top:703.6pt;z-index:-1677697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" style="position:absolute;margin-left:49.05pt;margin-top:37.05pt;z-index:-16776968;width:549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" style="position:absolute;margin-left:13pt;margin-top:49.05pt;z-index:-1677696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" style="position:absolute;margin-left:13pt;margin-top:61.05pt;z-index:-16776960;width:36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" style="position:absolute;margin-left:97.85pt;margin-top:61.05pt;z-index:-16776956;width:176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" style="position:absolute;margin-left:277.25pt;margin-top:61.05pt;z-index:-16776952;width:313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" style="position:absolute;margin-left:49.05pt;margin-top:313.25pt;z-index:-16776948;width:549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" style="position:absolute;margin-left:13pt;margin-top:325.25pt;z-index:-1677694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" style="position:absolute;margin-left:13pt;margin-top:337.3pt;z-index:-167769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" style="position:absolute;margin-left:13pt;margin-top:349.3pt;z-index:-16776936;width:4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" style="position:absolute;margin-left:13pt;margin-top:373.3pt;z-index:-16776932;width:94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" style="position:absolute;margin-left:128.6pt;margin-top:409.35pt;z-index:-16776928;width:469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" style="position:absolute;margin-left:13pt;margin-top:421.35pt;z-index:-16776924;width:458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" style="position:absolute;margin-left:508.4pt;margin-top:421.35pt;z-index:-16776920;width:89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" style="position:absolute;margin-left:13pt;margin-top:433.35pt;z-index:-16776916;width:102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" style="position:absolute;margin-left:13pt;margin-top:457.4pt;z-index:-16776912;width:57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" o:title=""/>
          </v:shape>
        </w:pict>
      </w:r>
    </w:p>
    <w:p>
      <w:pPr>
        <w:pStyle w:val="Normal"/>
        <w:framePr w:w="360" w:hAnchor="page" w:vAnchor="page" w:x="6070" w:y="112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</w:t>
      </w:r>
    </w:p>
    <w:p>
      <w:pPr>
        <w:pStyle w:val="Normal"/>
        <w:framePr w:w="14100" w:hAnchor="page" w:vAnchor="page" w:x="280" w:y="10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will be set forth in an amendment to the resale registration statement or supplement to this prospectus, to the extent required by law.</w:t>
      </w:r>
    </w:p>
    <w:p>
      <w:pPr>
        <w:pStyle w:val="Normal"/>
        <w:framePr w:w="14241" w:hAnchor="page" w:vAnchor="page" w:x="280" w:y="10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their shares of Common Stock being offered in the offering. Information about the selling stockholders may change over time. Any changed</w:t>
      </w:r>
    </w:p>
    <w:p>
      <w:pPr>
        <w:pStyle w:val="Normal"/>
        <w:framePr w:w="14250" w:hAnchor="page" w:vAnchor="page" w:x="280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selling stockholders upon termination of the offering covered by this prospectus because the selling stockholders may offer some, all or none of</w:t>
      </w:r>
    </w:p>
    <w:p>
      <w:pPr>
        <w:pStyle w:val="Normal"/>
        <w:framePr w:w="14253" w:hAnchor="page" w:vAnchor="page" w:x="280" w:y="98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sold from time to time in this offering. We cannot provide an estimate as to the number of shares of Common Stock that will be held by the</w:t>
      </w:r>
    </w:p>
    <w:p>
      <w:pPr>
        <w:pStyle w:val="Normal"/>
        <w:framePr w:w="13387" w:hAnchor="page" w:vAnchor="page" w:x="1001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have assumed that all shares of Common Stock reflected in the table as being offered in the offering covered by this prospectus will</w:t>
      </w:r>
    </w:p>
    <w:p>
      <w:pPr>
        <w:pStyle w:val="Normal"/>
        <w:framePr w:w="5334" w:hAnchor="page" w:vAnchor="page" w:x="280" w:y="91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respect to the shares indicated as beneficially owned.</w:t>
      </w:r>
    </w:p>
    <w:p>
      <w:pPr>
        <w:pStyle w:val="Normal"/>
        <w:framePr w:w="14245" w:hAnchor="page" w:vAnchor="page" w:x="280" w:y="89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believe, based on information furnished to us that each of the selling stockholders named in this table has sole voting and investment power with</w:t>
      </w:r>
    </w:p>
    <w:p>
      <w:pPr>
        <w:pStyle w:val="Normal"/>
        <w:framePr w:w="14245" w:hAnchor="page" w:vAnchor="page" w:x="280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convertible security. Unless otherwise indicated in the footnotes to the table below and subject to community property laws where applicable, we</w:t>
      </w:r>
    </w:p>
    <w:p>
      <w:pPr>
        <w:pStyle w:val="Normal"/>
        <w:framePr w:w="14248" w:hAnchor="page" w:vAnchor="page" w:x="280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has the right to acquire within 60 days after March 13, 2023 through the exercise of any option, warrant or right or through the conversion of any</w:t>
      </w:r>
    </w:p>
    <w:p>
      <w:pPr>
        <w:pStyle w:val="Normal"/>
        <w:framePr w:w="14239" w:hAnchor="page" w:vAnchor="page" w:x="280" w:y="82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 as to which a person has sole or shared voting power or investment power and any shares of Common Stock which the person</w:t>
      </w:r>
    </w:p>
    <w:p>
      <w:pPr>
        <w:pStyle w:val="Normal"/>
        <w:framePr w:w="14247" w:hAnchor="page" w:vAnchor="page" w:x="280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necessarily indicative of beneficial ownership for any other purpose. Under applicable SEC rules, beneficial ownership includes any shares of</w:t>
      </w:r>
    </w:p>
    <w:p>
      <w:pPr>
        <w:pStyle w:val="Normal"/>
        <w:framePr w:w="14241" w:hAnchor="page" w:vAnchor="page" w:x="280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number  of  shares  reflected  are  those  beneficially  owned,  as  determined  under  applicable  rules  of  the  SEC,  and  the  information  is  not</w:t>
      </w:r>
    </w:p>
    <w:p>
      <w:pPr>
        <w:pStyle w:val="Normal"/>
        <w:framePr w:w="14243" w:hAnchor="page" w:vAnchor="page" w:x="280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predecessors or affiliates, and the number of shares of our Common Stock beneficially owned by the selling stockholders before this offering.</w:t>
      </w:r>
    </w:p>
    <w:p>
      <w:pPr>
        <w:pStyle w:val="Normal"/>
        <w:framePr w:w="14243" w:hAnchor="page" w:vAnchor="page" w:x="280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position, office or other material relationship, if any, that the selling stockholders have had within the past three years with us or with any of our</w:t>
      </w:r>
    </w:p>
    <w:p>
      <w:pPr>
        <w:pStyle w:val="Normal"/>
        <w:framePr w:w="13388" w:hAnchor="page" w:vAnchor="page" w:x="1001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following  table  and  footnote  disclosure  following  the  table  sets  forth  the  name  of  each  selling  stockholder,  the  nature  of  any</w:t>
      </w:r>
    </w:p>
    <w:p>
      <w:pPr>
        <w:pStyle w:val="Normal"/>
        <w:framePr w:w="2960" w:hAnchor="page" w:vAnchor="page" w:x="280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accordingly and as required.</w:t>
      </w:r>
    </w:p>
    <w:p>
      <w:pPr>
        <w:pStyle w:val="Normal"/>
        <w:framePr w:w="14249" w:hAnchor="page" w:vAnchor="page" w:x="280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concerning the selling stockholders may change from time to time and, if necessary, we will amend or supplement this prospectus</w:t>
      </w:r>
    </w:p>
    <w:p>
      <w:pPr>
        <w:pStyle w:val="Normal"/>
        <w:framePr w:w="14251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in the following table is presented in transactions exempt from or not subject to the registration requirements of the Securities Act.</w:t>
      </w:r>
    </w:p>
    <w:p>
      <w:pPr>
        <w:pStyle w:val="Normal"/>
        <w:framePr w:w="14252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  identified  below  may  have  sold,  transferred  or  otherwise  disposed  of  some  or  all  of  their  shares  since  the  date  on  which  the</w:t>
      </w:r>
    </w:p>
    <w:p>
      <w:pPr>
        <w:pStyle w:val="Normal"/>
        <w:framePr w:w="14250" w:hAnchor="page" w:vAnchor="page" w:x="280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upon information furnished to us by the selling stockholders as of the dates represented in the footnotes accompanying the table. The selling</w:t>
      </w:r>
    </w:p>
    <w:p>
      <w:pPr>
        <w:pStyle w:val="Normal"/>
        <w:framePr w:w="14242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described under the column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Number of Shares of Common Stock Being Offered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in the table below. The table below has been prepared based</w:t>
      </w:r>
    </w:p>
    <w:p>
      <w:pPr>
        <w:pStyle w:val="Normal"/>
        <w:framePr w:w="13391" w:hAnchor="page" w:vAnchor="page" w:x="1001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identified in the table below may from time to time offer and sell under this prospectus any or all of the Shares</w:t>
      </w:r>
    </w:p>
    <w:p>
      <w:pPr>
        <w:pStyle w:val="Normal"/>
        <w:framePr w:w="1514" w:hAnchor="page" w:vAnchor="page" w:x="28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stockholders.</w:t>
      </w:r>
    </w:p>
    <w:p>
      <w:pPr>
        <w:pStyle w:val="Normal"/>
        <w:framePr w:w="13385" w:hAnchor="page" w:vAnchor="page" w:x="1001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prospectus covers the resale from time to time of up to an aggregate of 19,720,291 shares of our Common Stock by the selling</w:t>
      </w:r>
    </w:p>
    <w:p>
      <w:pPr>
        <w:pStyle w:val="Normal"/>
        <w:framePr w:w="3378" w:hAnchor="page" w:vAnchor="page" w:x="4812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SELLING STOCKHOLDERS</w:t>
      </w:r>
    </w:p>
    <w:p>
      <w:pPr>
        <w:pStyle w:val="Normal"/>
        <w:framePr w:w="7701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respective accounts. We will not receive any of the proceeds from these sales.</w:t>
      </w:r>
    </w:p>
    <w:p>
      <w:pPr>
        <w:pStyle w:val="Normal"/>
        <w:framePr w:w="13379" w:hAnchor="page" w:vAnchor="page" w:x="1001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of the Shares offered and sold by the selling stockholders pursuant to this prospectus will be sold by the selling stockholders for their</w:t>
      </w:r>
    </w:p>
    <w:p>
      <w:pPr>
        <w:pStyle w:val="Normal"/>
        <w:framePr w:w="2468" w:hAnchor="page" w:vAnchor="page" w:x="5192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USE OF PROCEEDS</w:t>
      </w:r>
    </w:p>
    <w:p>
      <w:pPr>
        <w:pStyle w:val="Normal"/>
        <w:framePr w:w="4387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incorporate by reference in this prospectus.</w:t>
      </w:r>
    </w:p>
    <w:p>
      <w:pPr>
        <w:pStyle w:val="Normal"/>
        <w:framePr w:w="14245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will be incorporated by reference into this prospectus. You should carefully consider these risks as well as other information we include or</w:t>
      </w:r>
    </w:p>
    <w:p>
      <w:pPr>
        <w:pStyle w:val="Normal"/>
        <w:framePr w:w="14252" w:hAnchor="page" w:vAnchor="page" w:x="280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ended December 31, 2022, which is incorporated by reference in this prospectus, and in any other documents we may file in the future and that</w:t>
      </w:r>
    </w:p>
    <w:p>
      <w:pPr>
        <w:pStyle w:val="Normal"/>
        <w:framePr w:w="14250" w:hAnchor="page" w:vAnchor="page" w:x="280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SEC, including those set forth under the caption “Item 1A. Risk Factors” in our most recently filed annual report on Form 10-K for the fiscal year</w:t>
      </w:r>
    </w:p>
    <w:p>
      <w:pPr>
        <w:pStyle w:val="Normal"/>
        <w:framePr w:w="13380" w:hAnchor="page" w:vAnchor="page" w:x="1001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Investing in our Common Stock involves risks. Please carefully consider the risk factors described in our periodic reports filed with the</w:t>
      </w:r>
    </w:p>
    <w:p>
      <w:pPr>
        <w:pStyle w:val="Normal"/>
        <w:framePr w:w="2012" w:hAnchor="page" w:vAnchor="page" w:x="5382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RISK FACTORS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" style="position:absolute;margin-left:7pt;margin-top:1pt;z-index:-1677690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" style="position:absolute;margin-left:13pt;margin-top:571.5pt;z-index:-167769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" style="position:absolute;margin-left:427.35pt;margin-top:265.2pt;z-index:-16776900;width:170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" style="position:absolute;margin-left:13pt;margin-top:277.25pt;z-index:-1677689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" style="position:absolute;margin-left:13pt;margin-top:289.25pt;z-index:-167768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" style="position:absolute;margin-left:13pt;margin-top:301.25pt;z-index:-167768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" style="position:absolute;margin-left:13pt;margin-top:313.25pt;z-index:-167768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" style="position:absolute;margin-left:13pt;margin-top:325.25pt;z-index:-16776880;width:115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" style="position:absolute;margin-left:49.05pt;margin-top:349.3pt;z-index:-16776876;width:549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" style="position:absolute;margin-left:13pt;margin-top:361.3pt;z-index:-167768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" style="position:absolute;margin-left:13pt;margin-top:373.3pt;z-index:-167768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" style="position:absolute;margin-left:13pt;margin-top:385.3pt;z-index:-1677686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" style="position:absolute;margin-left:13pt;margin-top:397.35pt;z-index:-1677686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" style="position:absolute;margin-left:13pt;margin-top:409.35pt;z-index:-167768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" style="position:absolute;margin-left:13pt;margin-top:421.35pt;z-index:-167768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" style="position:absolute;margin-left:13pt;margin-top:433.35pt;z-index:-1677684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" style="position:absolute;margin-left:13pt;margin-top:445.35pt;z-index:-1677684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" style="position:absolute;margin-left:13pt;margin-top:457.4pt;z-index:-16776840;width:214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" style="position:absolute;margin-left:49.05pt;margin-top:481.4pt;z-index:-16776836;width:549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" style="position:absolute;margin-left:13pt;margin-top:493.4pt;z-index:-167768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" style="position:absolute;margin-left:13pt;margin-top:505.4pt;z-index:-1677682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" style="position:absolute;margin-left:13pt;margin-top:517.45pt;z-index:-167768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" style="position:absolute;margin-left:13pt;margin-top:529.45pt;z-index:-16776820;width:579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" o:title=""/>
          </v:shape>
        </w:pict>
      </w:r>
    </w:p>
    <w:p>
      <w:pPr>
        <w:pStyle w:val="Normal"/>
        <w:framePr w:w="360" w:hAnchor="page" w:vAnchor="page" w:x="6070" w:y="14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</w:t>
      </w:r>
    </w:p>
    <w:p>
      <w:pPr>
        <w:pStyle w:val="Normal"/>
        <w:framePr w:w="3774" w:hAnchor="page" w:vAnchor="page" w:x="1721" w:y="134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principal to facilitate the transaction;</w:t>
      </w:r>
    </w:p>
    <w:p>
      <w:pPr>
        <w:pStyle w:val="Normal"/>
        <w:framePr w:w="385" w:hAnchor="page" w:vAnchor="page" w:x="1361" w:y="132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12518" w:hAnchor="page" w:vAnchor="page" w:x="1721" w:y="132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block trades in which the broker-dealer will attempt to sell shares as agent, but may position and resell a portion of the block as</w:t>
      </w:r>
    </w:p>
    <w:p>
      <w:pPr>
        <w:pStyle w:val="Normal"/>
        <w:framePr w:w="385" w:hAnchor="page" w:vAnchor="page" w:x="1361" w:y="12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9383" w:hAnchor="page" w:vAnchor="page" w:x="1721" w:y="12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ordinary brokerage transactions and transactions in which the broker-dealer solicits purchasers;</w:t>
      </w:r>
    </w:p>
    <w:p>
      <w:pPr>
        <w:pStyle w:val="Normal"/>
        <w:framePr w:w="11983" w:hAnchor="page" w:vAnchor="page" w:x="1001" w:y="124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may use any one or more of the following methods when disposing of Shares or interests therein:</w:t>
      </w:r>
    </w:p>
    <w:p>
      <w:pPr>
        <w:pStyle w:val="Normal"/>
        <w:framePr w:w="1933" w:hAnchor="page" w:vAnchor="page" w:x="280" w:y="120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negotiated prices.</w:t>
      </w:r>
    </w:p>
    <w:p>
      <w:pPr>
        <w:pStyle w:val="Normal"/>
        <w:framePr w:w="14241" w:hAnchor="page" w:vAnchor="page" w:x="280" w:y="11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prevailing market prices at the time of sale, at prices related to the prevailing market price, at varying prices determined at the time of sale, or at</w:t>
      </w:r>
    </w:p>
    <w:p>
      <w:pPr>
        <w:pStyle w:val="Normal"/>
        <w:framePr w:w="14247" w:hAnchor="page" w:vAnchor="page" w:x="280" w:y="115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exchange, market or trading facility on which the Common Stock is traded or in private transactions. These dispositions may be at fixed prices, at</w:t>
      </w:r>
    </w:p>
    <w:p>
      <w:pPr>
        <w:pStyle w:val="Normal"/>
        <w:framePr w:w="14245" w:hAnchor="page" w:vAnchor="page" w:x="280" w:y="112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other transfer, may, from time to time, sell, transfer or otherwise dispose of any or all of their Shares or interests in Shares on any stock</w:t>
      </w:r>
    </w:p>
    <w:p>
      <w:pPr>
        <w:pStyle w:val="Normal"/>
        <w:framePr w:w="14248" w:hAnchor="page" w:vAnchor="page" w:x="280" w:y="110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or interests in Common Stock received after the date of this prospectus from a selling stockholder as a gift, pledge, partnership distribution</w:t>
      </w:r>
    </w:p>
    <w:p>
      <w:pPr>
        <w:pStyle w:val="Normal"/>
        <w:framePr w:w="13388" w:hAnchor="page" w:vAnchor="page" w:x="1001" w:y="108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stockholders, which, as used herein, includes donees, pledgees, transferees or other successors-in-interest selling Common</w:t>
      </w:r>
    </w:p>
    <w:p>
      <w:pPr>
        <w:pStyle w:val="Normal"/>
        <w:framePr w:w="8779" w:hAnchor="page" w:vAnchor="page" w:x="280" w:y="103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Shares, if any, and any related legal expenses incurred by such selling stockholder.</w:t>
      </w:r>
    </w:p>
    <w:p>
      <w:pPr>
        <w:pStyle w:val="Normal"/>
        <w:framePr w:w="14250" w:hAnchor="page" w:vAnchor="page" w:x="280" w:y="100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sky” laws;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each selling stockholder will pay all underwriting discounts and selling commissions or fees incident to sales</w:t>
      </w:r>
    </w:p>
    <w:p>
      <w:pPr>
        <w:pStyle w:val="Normal"/>
        <w:framePr w:w="14252" w:hAnchor="page" w:vAnchor="page" w:x="280" w:y="98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incident to the registration of the Shares including, without limitation, SEC filing fees and expenses of compliance with state securities or “blue</w:t>
      </w:r>
    </w:p>
    <w:p>
      <w:pPr>
        <w:pStyle w:val="Normal"/>
        <w:framePr w:w="14241" w:hAnchor="page" w:vAnchor="page" w:x="280" w:y="96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prospectus. We will not receive any of the proceeds from the sale by the selling stockholders of the Shares. We will bear all fees and expenses</w:t>
      </w:r>
    </w:p>
    <w:p>
      <w:pPr>
        <w:pStyle w:val="Normal"/>
        <w:framePr w:w="13379" w:hAnchor="page" w:vAnchor="page" w:x="1001" w:y="9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are registering the Shares to permit the resale of the Shares by the selling stockholders from time to time after the date of this</w:t>
      </w:r>
    </w:p>
    <w:p>
      <w:pPr>
        <w:pStyle w:val="Normal"/>
        <w:framePr w:w="3122" w:hAnchor="page" w:vAnchor="page" w:x="4919" w:y="88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PLAN OF DISTRIBUTION</w:t>
      </w:r>
    </w:p>
    <w:p>
      <w:pPr>
        <w:pStyle w:val="Normal"/>
        <w:framePr w:w="5143" w:hAnchor="page" w:vAnchor="page" w:x="280" w:y="84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prospectus and prior to completion of this offering.</w:t>
      </w:r>
    </w:p>
    <w:p>
      <w:pPr>
        <w:pStyle w:val="Normal"/>
        <w:framePr w:w="14243" w:hAnchor="page" w:vAnchor="page" w:x="280" w:y="8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sold in this offering, and that none of the selling stockholders dispose of any additional shares of our Common Stock after the date of this</w:t>
      </w:r>
    </w:p>
    <w:p>
      <w:pPr>
        <w:pStyle w:val="Normal"/>
        <w:framePr w:w="14014" w:hAnchor="page" w:vAnchor="page" w:x="475" w:y="79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Assumes that all shares of Common Stock being registered for resale under the registration statement of which this prospectus forms a part are</w:t>
      </w:r>
    </w:p>
    <w:p>
      <w:pPr>
        <w:pStyle w:val="Normal"/>
        <w:framePr w:w="437" w:hAnchor="page" w:vAnchor="page" w:x="280" w:y="7878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  <w:t>(6)</w:t>
      </w:r>
    </w:p>
    <w:p>
      <w:pPr>
        <w:pStyle w:val="Normal"/>
        <w:framePr w:w="2727" w:hAnchor="page" w:vAnchor="page" w:x="280" w:y="76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owned by each such trust.</w:t>
      </w:r>
    </w:p>
    <w:p>
      <w:pPr>
        <w:pStyle w:val="Normal"/>
        <w:framePr w:w="14246" w:hAnchor="page" w:vAnchor="page" w:x="280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virtue of Dr. Zanganeh’s position as the sole trustee of the MZ Trust and the SZ Trust, she may be deemed to beneficially own the shares</w:t>
      </w:r>
    </w:p>
    <w:p>
      <w:pPr>
        <w:pStyle w:val="Normal"/>
        <w:framePr w:w="14254" w:hAnchor="page" w:vAnchor="page" w:x="280" w:y="71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MZ Trust as payment of prepaid interest in connection with that certain Note Purchase Agreement between Dr. Zanganeh and the Company.</w:t>
      </w:r>
    </w:p>
    <w:p>
      <w:pPr>
        <w:pStyle w:val="Normal"/>
        <w:framePr w:w="14252" w:hAnchor="page" w:vAnchor="page" w:x="280" w:y="69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Zanganeh. This Registration Statement is registering the resale of 373,857 shares of Common Stock by the MZ Trust, which were issued to</w:t>
      </w:r>
    </w:p>
    <w:p>
      <w:pPr>
        <w:pStyle w:val="Normal"/>
        <w:framePr w:w="14238" w:hAnchor="page" w:vAnchor="page" w:x="280" w:y="6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collectively owned by Dr. Zanganeh, the MZ Trust and the SZ Trust, and options to purchase up to 1,303,323 shares of Common Stock owned by</w:t>
      </w:r>
    </w:p>
    <w:p>
      <w:pPr>
        <w:pStyle w:val="Normal"/>
        <w:framePr w:w="14250" w:hAnchor="page" w:vAnchor="page" w:x="280" w:y="64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(the “MZ Trust”) and the Shaun Zanganeh Irrevocable Trust (the “SZ Trust”), warrants to purchase up to 1,121,177 shares of Common Stock</w:t>
      </w:r>
    </w:p>
    <w:p>
      <w:pPr>
        <w:pStyle w:val="Normal"/>
        <w:framePr w:w="14256" w:hAnchor="page" w:vAnchor="page" w:x="280" w:y="61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member of the Board, which includes 34,457,893 shares of Common Stock collectively owned by the Mahkam Zanganeh Revocable Trust</w:t>
      </w:r>
    </w:p>
    <w:p>
      <w:pPr>
        <w:pStyle w:val="Normal"/>
        <w:framePr w:w="14009" w:hAnchor="page" w:vAnchor="page" w:x="475" w:y="59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This information is based on a Schedule 13D/A filed on March 13, 2023 by Dr. Mahkam Zanganeh, our co-Chief Executive Officer, President,</w:t>
      </w:r>
    </w:p>
    <w:p>
      <w:pPr>
        <w:pStyle w:val="Normal"/>
        <w:framePr w:w="437" w:hAnchor="page" w:vAnchor="page" w:x="280" w:y="5911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  <w:t>(5)</w:t>
      </w:r>
    </w:p>
    <w:p>
      <w:pPr>
        <w:pStyle w:val="Normal"/>
        <w:framePr w:w="11226" w:hAnchor="page" w:vAnchor="page" w:x="280" w:y="56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prepaid interest in connection with that certain Note Purchase Agreement, between Mr. Duggan and the Company.</w:t>
      </w:r>
    </w:p>
    <w:p>
      <w:pPr>
        <w:pStyle w:val="Normal"/>
        <w:framePr w:w="14244" w:hAnchor="page" w:vAnchor="page" w:x="280" w:y="5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Stock. This Registration Statement is registering the resale of 9,346,434 shares of Common Stock issued to Mr. Duggan as payment of</w:t>
      </w:r>
    </w:p>
    <w:p>
      <w:pPr>
        <w:pStyle w:val="Normal"/>
        <w:framePr w:w="14244" w:hAnchor="page" w:vAnchor="page" w:x="280" w:y="51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Board, as updated by the Form 4 filed by Mr. Duggan on March 8, 2023, which includes warrants to purchase up to 3,985,055 shares of</w:t>
      </w:r>
    </w:p>
    <w:p>
      <w:pPr>
        <w:pStyle w:val="Normal"/>
        <w:framePr w:w="14014" w:hAnchor="page" w:vAnchor="page" w:x="475" w:y="49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This information is based on a Schedule 13D/A filed on February 16, 2023 by Robert W. Duggan, our Chief Executive Officer and Chairman</w:t>
      </w:r>
    </w:p>
    <w:p>
      <w:pPr>
        <w:pStyle w:val="Normal"/>
        <w:framePr w:w="437" w:hAnchor="page" w:vAnchor="page" w:x="280" w:y="4906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  <w:t>(4)</w:t>
      </w:r>
    </w:p>
    <w:p>
      <w:pPr>
        <w:pStyle w:val="Normal"/>
        <w:framePr w:w="6554" w:hAnchor="page" w:vAnchor="page" w:x="280" w:y="46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payment pursuant to the License Agreement on January 17, 2023.</w:t>
      </w:r>
    </w:p>
    <w:p>
      <w:pPr>
        <w:pStyle w:val="Normal"/>
        <w:framePr w:w="13931" w:hAnchor="page" w:vAnchor="page" w:x="549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Registration Statement is registering the resale of 10,000,000 shares of Common Stock acquired in connection with the first upfront</w:t>
      </w:r>
    </w:p>
    <w:p>
      <w:pPr>
        <w:pStyle w:val="Normal"/>
        <w:framePr w:w="437" w:hAnchor="page" w:vAnchor="page" w:x="280" w:y="4380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  <w:t>(3)</w:t>
      </w:r>
    </w:p>
    <w:p>
      <w:pPr>
        <w:pStyle w:val="Normal"/>
        <w:framePr w:w="3154" w:hAnchor="page" w:vAnchor="page" w:x="280" w:y="4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applicable selling stockholder.</w:t>
      </w:r>
    </w:p>
    <w:p>
      <w:pPr>
        <w:pStyle w:val="Normal"/>
        <w:framePr w:w="14254" w:hAnchor="page" w:vAnchor="page" w:x="280" w:y="39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13, 2023 and (ii) the number of shares of Common Stock issuable upon exercise or conversion of convertible securities beneficially owned by the</w:t>
      </w:r>
    </w:p>
    <w:p>
      <w:pPr>
        <w:pStyle w:val="Normal"/>
        <w:framePr w:w="14019" w:hAnchor="page" w:vAnchor="page" w:x="475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Percentage ownership is based on a denominator equal to the sum of (i) 697,685,365 shares of our Common Stock outstanding as of March</w:t>
      </w:r>
    </w:p>
    <w:p>
      <w:pPr>
        <w:pStyle w:val="Normal"/>
        <w:framePr w:w="437" w:hAnchor="page" w:vAnchor="page" w:x="280" w:y="3614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  <w:t>(2)</w:t>
      </w:r>
    </w:p>
    <w:p>
      <w:pPr>
        <w:pStyle w:val="Normal"/>
        <w:framePr w:w="11750" w:hAnchor="page" w:vAnchor="page" w:x="475" w:y="33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All information regarding selling stockholders is based on information provided to the Company as of March 13, 2023.</w:t>
      </w:r>
    </w:p>
    <w:p>
      <w:pPr>
        <w:pStyle w:val="Normal"/>
        <w:framePr w:w="437" w:hAnchor="page" w:vAnchor="page" w:x="280" w:y="3329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  <w:t>(1)</w:t>
      </w:r>
    </w:p>
    <w:p>
      <w:pPr>
        <w:pStyle w:val="Normal"/>
        <w:framePr w:w="2100" w:hAnchor="page" w:vAnchor="page" w:x="280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Mahkam Zanganeh</w:t>
      </w:r>
    </w:p>
    <w:p>
      <w:pPr>
        <w:pStyle w:val="Normal"/>
        <w:framePr w:w="1380" w:hAnchor="page" w:vAnchor="page" w:x="4889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36,882,393 </w:t>
      </w:r>
    </w:p>
    <w:p>
      <w:pPr>
        <w:pStyle w:val="Normal"/>
        <w:framePr w:w="936" w:hAnchor="page" w:vAnchor="page" w:x="6941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5.27% </w:t>
      </w:r>
    </w:p>
    <w:p>
      <w:pPr>
        <w:pStyle w:val="Normal"/>
        <w:framePr w:w="1080" w:hAnchor="page" w:vAnchor="page" w:x="8187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373,857 </w:t>
      </w:r>
    </w:p>
    <w:p>
      <w:pPr>
        <w:pStyle w:val="Normal"/>
        <w:framePr w:w="1380" w:hAnchor="page" w:vAnchor="page" w:x="9408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36,508,536 </w:t>
      </w:r>
    </w:p>
    <w:p>
      <w:pPr>
        <w:pStyle w:val="Normal"/>
        <w:framePr w:w="860" w:hAnchor="page" w:vAnchor="page" w:x="11430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5.21%</w:t>
      </w:r>
    </w:p>
    <w:p>
      <w:pPr>
        <w:pStyle w:val="Normal"/>
        <w:framePr w:w="437" w:hAnchor="page" w:vAnchor="page" w:x="1830" w:y="2804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  <w:t>(5)</w:t>
      </w:r>
    </w:p>
    <w:p>
      <w:pPr>
        <w:pStyle w:val="Normal"/>
        <w:framePr w:w="2038" w:hAnchor="page" w:vAnchor="page" w:x="280" w:y="25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W. Duggan</w:t>
      </w:r>
    </w:p>
    <w:p>
      <w:pPr>
        <w:pStyle w:val="Normal"/>
        <w:framePr w:w="1501" w:hAnchor="page" w:vAnchor="page" w:x="4789" w:y="25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552,354,161 </w:t>
      </w:r>
    </w:p>
    <w:p>
      <w:pPr>
        <w:pStyle w:val="Normal"/>
        <w:framePr w:w="1056" w:hAnchor="page" w:vAnchor="page" w:x="6841" w:y="25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78.72% </w:t>
      </w:r>
    </w:p>
    <w:p>
      <w:pPr>
        <w:pStyle w:val="Normal"/>
        <w:framePr w:w="1260" w:hAnchor="page" w:vAnchor="page" w:x="8037" w:y="25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9,346,434 </w:t>
      </w:r>
    </w:p>
    <w:p>
      <w:pPr>
        <w:pStyle w:val="Normal"/>
        <w:framePr w:w="1501" w:hAnchor="page" w:vAnchor="page" w:x="9308" w:y="25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543,007,727 </w:t>
      </w:r>
    </w:p>
    <w:p>
      <w:pPr>
        <w:pStyle w:val="Normal"/>
        <w:framePr w:w="980" w:hAnchor="page" w:vAnchor="page" w:x="11330" w:y="25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77.39%</w:t>
      </w:r>
    </w:p>
    <w:p>
      <w:pPr>
        <w:pStyle w:val="Normal"/>
        <w:framePr w:w="437" w:hAnchor="page" w:vAnchor="page" w:x="1779" w:y="2519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  <w:t>(4)</w:t>
      </w:r>
    </w:p>
    <w:p>
      <w:pPr>
        <w:pStyle w:val="Normal"/>
        <w:framePr w:w="1340" w:hAnchor="page" w:vAnchor="page" w:x="280" w:y="22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Akeso, Inc.</w:t>
      </w:r>
    </w:p>
    <w:p>
      <w:pPr>
        <w:pStyle w:val="Normal"/>
        <w:framePr w:w="1380" w:hAnchor="page" w:vAnchor="page" w:x="4889" w:y="22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31,523,530 </w:t>
      </w:r>
    </w:p>
    <w:p>
      <w:pPr>
        <w:pStyle w:val="Normal"/>
        <w:framePr w:w="936" w:hAnchor="page" w:vAnchor="page" w:x="6941" w:y="22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4.52% </w:t>
      </w:r>
    </w:p>
    <w:p>
      <w:pPr>
        <w:pStyle w:val="Normal"/>
        <w:framePr w:w="1380" w:hAnchor="page" w:vAnchor="page" w:x="7937" w:y="22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10,000,000 </w:t>
      </w:r>
    </w:p>
    <w:p>
      <w:pPr>
        <w:pStyle w:val="Normal"/>
        <w:framePr w:w="1380" w:hAnchor="page" w:vAnchor="page" w:x="9408" w:y="22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21,523,530 </w:t>
      </w:r>
    </w:p>
    <w:p>
      <w:pPr>
        <w:pStyle w:val="Normal"/>
        <w:framePr w:w="860" w:hAnchor="page" w:vAnchor="page" w:x="11430" w:y="22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3.08%</w:t>
      </w:r>
    </w:p>
    <w:p>
      <w:pPr>
        <w:pStyle w:val="Normal"/>
        <w:framePr w:w="437" w:hAnchor="page" w:vAnchor="page" w:x="1197" w:y="2233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7"/>
          <w:szCs w:val="17"/>
        </w:rPr>
        <w:t>(3)</w:t>
      </w:r>
    </w:p>
    <w:p>
      <w:pPr>
        <w:pStyle w:val="Normal"/>
        <w:framePr w:w="2235" w:hAnchor="page" w:vAnchor="page" w:x="280" w:y="1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Selling Stockholder</w:t>
      </w:r>
    </w:p>
    <w:p>
      <w:pPr>
        <w:pStyle w:val="Normal"/>
        <w:framePr w:w="1094" w:hAnchor="page" w:vAnchor="page" w:x="4789" w:y="1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</w:t>
      </w:r>
    </w:p>
    <w:p>
      <w:pPr>
        <w:pStyle w:val="Normal"/>
        <w:framePr w:w="1369" w:hAnchor="page" w:vAnchor="page" w:x="6093" w:y="1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Percentage</w:t>
      </w:r>
    </w:p>
    <w:p>
      <w:pPr>
        <w:pStyle w:val="Normal"/>
        <w:framePr w:w="1683" w:hAnchor="page" w:vAnchor="page" w:x="7606" w:y="1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Being Offered</w:t>
      </w:r>
    </w:p>
    <w:p>
      <w:pPr>
        <w:pStyle w:val="Normal"/>
        <w:framePr w:w="1094" w:hAnchor="page" w:vAnchor="page" w:x="9322" w:y="1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</w:t>
      </w:r>
    </w:p>
    <w:p>
      <w:pPr>
        <w:pStyle w:val="Normal"/>
        <w:framePr w:w="437" w:hAnchor="page" w:vAnchor="page" w:x="11052" w:y="2008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7"/>
          <w:szCs w:val="17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7"/>
          <w:szCs w:val="17"/>
        </w:rPr>
        <w:t>(6)</w:t>
      </w:r>
    </w:p>
    <w:p>
      <w:pPr>
        <w:pStyle w:val="Normal"/>
        <w:framePr w:w="437" w:hAnchor="page" w:vAnchor="page" w:x="1942" w:y="1948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7"/>
          <w:szCs w:val="17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7"/>
          <w:szCs w:val="17"/>
        </w:rPr>
        <w:t>(1)</w:t>
      </w:r>
    </w:p>
    <w:p>
      <w:pPr>
        <w:pStyle w:val="Normal"/>
        <w:framePr w:w="437" w:hAnchor="page" w:vAnchor="page" w:x="7033" w:y="1948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7"/>
          <w:szCs w:val="17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7"/>
          <w:szCs w:val="17"/>
        </w:rPr>
        <w:t>(2)</w:t>
      </w:r>
    </w:p>
    <w:p>
      <w:pPr>
        <w:pStyle w:val="Normal"/>
        <w:framePr w:w="1369" w:hAnchor="page" w:vAnchor="page" w:x="10582" w:y="17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Percentage</w:t>
      </w:r>
    </w:p>
    <w:p>
      <w:pPr>
        <w:pStyle w:val="Normal"/>
        <w:framePr w:w="437" w:hAnchor="page" w:vAnchor="page" w:x="11522" w:y="1723"/>
        <w:widowControl w:val="off"/>
        <w:autoSpaceDE w:val="off"/>
        <w:autoSpaceDN w:val="off"/>
        <w:spacing w:before="0" w:after="0" w:line="185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7"/>
          <w:szCs w:val="17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7"/>
          <w:szCs w:val="17"/>
        </w:rPr>
        <w:t>(2)</w:t>
      </w:r>
    </w:p>
    <w:p>
      <w:pPr>
        <w:pStyle w:val="Normal"/>
        <w:framePr w:w="360" w:hAnchor="page" w:vAnchor="page" w:x="5845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814" w:hAnchor="page" w:vAnchor="page" w:x="7968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</w:t>
      </w:r>
    </w:p>
    <w:p>
      <w:pPr>
        <w:pStyle w:val="Normal"/>
        <w:framePr w:w="360" w:hAnchor="page" w:vAnchor="page" w:x="10364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1554" w:hAnchor="page" w:vAnchor="page" w:x="5347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this Offering</w:t>
      </w:r>
    </w:p>
    <w:p>
      <w:pPr>
        <w:pStyle w:val="Normal"/>
        <w:framePr w:w="1187" w:hAnchor="page" w:vAnchor="page" w:x="7812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Common</w:t>
      </w:r>
    </w:p>
    <w:p>
      <w:pPr>
        <w:pStyle w:val="Normal"/>
        <w:framePr w:w="3074" w:hAnchor="page" w:vAnchor="page" w:x="9233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Completion of this Offering</w:t>
      </w:r>
    </w:p>
    <w:p>
      <w:pPr>
        <w:pStyle w:val="Normal"/>
        <w:framePr w:w="3161" w:hAnchor="page" w:vAnchor="page" w:x="4678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Beneficially Owned Prior to </w:t>
      </w:r>
    </w:p>
    <w:p>
      <w:pPr>
        <w:pStyle w:val="Normal"/>
        <w:framePr w:w="1249" w:hAnchor="page" w:vAnchor="page" w:x="7786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Shares of </w:t>
      </w:r>
    </w:p>
    <w:p>
      <w:pPr>
        <w:pStyle w:val="Normal"/>
        <w:framePr w:w="2915" w:hAnchor="page" w:vAnchor="page" w:x="9299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Beneficially Owned Upon </w:t>
      </w:r>
    </w:p>
    <w:p>
      <w:pPr>
        <w:pStyle w:val="Normal"/>
        <w:framePr w:w="2890" w:hAnchor="page" w:vAnchor="page" w:x="4790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Shares of Common Stock </w:t>
      </w:r>
    </w:p>
    <w:p>
      <w:pPr>
        <w:pStyle w:val="Normal"/>
        <w:framePr w:w="1414" w:hAnchor="page" w:vAnchor="page" w:x="7718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Number of </w:t>
      </w:r>
    </w:p>
    <w:p>
      <w:pPr>
        <w:pStyle w:val="Normal"/>
        <w:framePr w:w="3450" w:hAnchor="page" w:vAnchor="page" w:x="9076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Shares of Common Stock to be 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" style="position:absolute;margin-left:7pt;margin-top:1pt;z-index:-16776816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" style="position:absolute;margin-left:13pt;margin-top:110.6pt;z-index:-16776812;width:206.9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" style="position:absolute;margin-left:217.95pt;margin-top:110.6pt;z-index:-16776808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" style="position:absolute;margin-left:223.95pt;margin-top:110.6pt;z-index:-16776804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" style="position:absolute;margin-left:229.95pt;margin-top:110.6pt;z-index:-16776800;width:60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" style="position:absolute;margin-left:288.5pt;margin-top:110.6pt;z-index:-16776796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" style="position:absolute;margin-left:294.5pt;margin-top:110.6pt;z-index:-16776792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" style="position:absolute;margin-left:300.5pt;margin-top:110.6pt;z-index:-1677678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" style="position:absolute;margin-left:305.75pt;margin-top:110.6pt;z-index:-16776784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" style="position:absolute;margin-left:363.55pt;margin-top:110.6pt;z-index:-16776780;width:11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" style="position:absolute;margin-left:372.55pt;margin-top:110.6pt;z-index:-1677677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" style="position:absolute;margin-left:377.8pt;margin-top:110.6pt;z-index:-1677677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" style="position:absolute;margin-left:383.05pt;margin-top:110.6pt;z-index:-16776768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" style="position:absolute;margin-left:440.85pt;margin-top:110.6pt;z-index:-1677676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" style="position:absolute;margin-left:446.1pt;margin-top:110.6pt;z-index:-1677676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" style="position:absolute;margin-left:451.35pt;margin-top:110.6pt;z-index:-1677675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" style="position:absolute;margin-left:456.65pt;margin-top:110.6pt;z-index:-16776752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" style="position:absolute;margin-left:514.45pt;margin-top:110.6pt;z-index:-1677674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" style="position:absolute;margin-left:519.7pt;margin-top:110.6pt;z-index:-1677674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" style="position:absolute;margin-left:524.95pt;margin-top:110.6pt;z-index:-1677674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" style="position:absolute;margin-left:530.2pt;margin-top:110.6pt;z-index:-16776736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" style="position:absolute;margin-left:588pt;margin-top:110.6pt;z-index:-16776732;width:11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" style="position:absolute;margin-left:13pt;margin-top:124.85pt;z-index:-16776728;width:206.9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" style="position:absolute;margin-left:217.95pt;margin-top:124.85pt;z-index:-16776724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" style="position:absolute;margin-left:223.95pt;margin-top:124.85pt;z-index:-16776720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" style="position:absolute;margin-left:229.95pt;margin-top:124.85pt;z-index:-16776716;width:60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" style="position:absolute;margin-left:288.5pt;margin-top:124.85pt;z-index:-16776712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" style="position:absolute;margin-left:294.5pt;margin-top:124.85pt;z-index:-16776708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" style="position:absolute;margin-left:300.5pt;margin-top:124.85pt;z-index:-1677670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" style="position:absolute;margin-left:305.75pt;margin-top:124.85pt;z-index:-16776700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" style="position:absolute;margin-left:363.55pt;margin-top:124.85pt;z-index:-16776696;width:11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" style="position:absolute;margin-left:372.55pt;margin-top:124.85pt;z-index:-1677669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" style="position:absolute;margin-left:377.8pt;margin-top:124.85pt;z-index:-1677668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" style="position:absolute;margin-left:383.05pt;margin-top:124.85pt;z-index:-16776684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" style="position:absolute;margin-left:440.85pt;margin-top:124.85pt;z-index:-1677668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" style="position:absolute;margin-left:446.1pt;margin-top:124.85pt;z-index:-1677667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" style="position:absolute;margin-left:451.35pt;margin-top:124.85pt;z-index:-1677667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" style="position:absolute;margin-left:456.65pt;margin-top:124.85pt;z-index:-16776668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" style="position:absolute;margin-left:514.45pt;margin-top:124.85pt;z-index:-1677666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" style="position:absolute;margin-left:519.7pt;margin-top:124.85pt;z-index:-1677666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" style="position:absolute;margin-left:524.95pt;margin-top:124.85pt;z-index:-1677665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" style="position:absolute;margin-left:530.2pt;margin-top:124.85pt;z-index:-16776652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" style="position:absolute;margin-left:588pt;margin-top:124.85pt;z-index:-16776648;width:11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" style="position:absolute;margin-left:13pt;margin-top:139.1pt;z-index:-16776644;width:206.9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" style="position:absolute;margin-left:217.95pt;margin-top:139.1pt;z-index:-16776640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" style="position:absolute;margin-left:223.95pt;margin-top:139.1pt;z-index:-16776636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" style="position:absolute;margin-left:229.95pt;margin-top:139.1pt;z-index:-16776632;width:60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" style="position:absolute;margin-left:288.5pt;margin-top:139.1pt;z-index:-16776628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" style="position:absolute;margin-left:294.5pt;margin-top:139.1pt;z-index:-16776624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" style="position:absolute;margin-left:300.5pt;margin-top:139.1pt;z-index:-1677662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" style="position:absolute;margin-left:305.75pt;margin-top:139.1pt;z-index:-16776616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" style="position:absolute;margin-left:363.55pt;margin-top:139.1pt;z-index:-16776612;width:11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" style="position:absolute;margin-left:372.55pt;margin-top:139.1pt;z-index:-1677660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" style="position:absolute;margin-left:377.8pt;margin-top:139.1pt;z-index:-1677660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" style="position:absolute;margin-left:383.05pt;margin-top:139.1pt;z-index:-16776600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" style="position:absolute;margin-left:440.85pt;margin-top:139.1pt;z-index:-1677659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" style="position:absolute;margin-left:446.1pt;margin-top:139.1pt;z-index:-1677659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" style="position:absolute;margin-left:451.35pt;margin-top:139.1pt;z-index:-1677658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" style="position:absolute;margin-left:456.65pt;margin-top:139.1pt;z-index:-16776584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" style="position:absolute;margin-left:514.45pt;margin-top:139.1pt;z-index:-1677658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" style="position:absolute;margin-left:519.7pt;margin-top:139.1pt;z-index:-1677657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" style="position:absolute;margin-left:524.95pt;margin-top:139.1pt;z-index:-1677657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" style="position:absolute;margin-left:530.2pt;margin-top:139.1pt;z-index:-16776568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" style="position:absolute;margin-left:588pt;margin-top:139.1pt;z-index:-16776564;width:11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" style="position:absolute;margin-left:13pt;margin-top:467.15pt;z-index:-16776560;width:586pt;height:6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" style="position:absolute;margin-left:13pt;margin-top:527.2pt;z-index:-1677655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" style="position:absolute;margin-left:13pt;margin-top:539.2pt;z-index:-16776552;width:586pt;height:74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" style="position:absolute;margin-left:13pt;margin-top:611.25pt;z-index:-1677654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" style="position:absolute;margin-left:13pt;margin-top:623.25pt;z-index:-1677654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" style="position:absolute;margin-left:13pt;margin-top:635.3pt;z-index:-16776540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" style="position:absolute;margin-left:13pt;margin-top:647.3pt;z-index:-1677653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" style="position:absolute;margin-left:13pt;margin-top:659.3pt;z-index:-16776532;width:586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" style="position:absolute;margin-left:13pt;margin-top:713.35pt;z-index:-1677652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" o:title=""/>
          </v:shape>
        </w:pict>
      </w:r>
    </w:p>
    <w:p>
      <w:pPr>
        <w:pStyle w:val="Normal"/>
        <w:framePr w:w="360" w:hAnchor="page" w:vAnchor="page" w:x="6070" w:y="124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</w:t>
      </w:r>
    </w:p>
    <w:p>
      <w:pPr>
        <w:pStyle w:val="Normal"/>
        <w:framePr w:w="10035" w:hAnchor="page" w:vAnchor="page" w:x="280" w:y="118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sale or an exemption from registration or qualification requirements is available and is complied with.</w:t>
      </w:r>
    </w:p>
    <w:p>
      <w:pPr>
        <w:pStyle w:val="Normal"/>
        <w:framePr w:w="14245" w:hAnchor="page" w:vAnchor="page" w:x="280" w:y="115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registered or licensed brokers or dealers. In addition, in some states the Shares may not be sold unless they have been registered or qualified for</w:t>
      </w:r>
    </w:p>
    <w:p>
      <w:pPr>
        <w:pStyle w:val="Normal"/>
        <w:framePr w:w="13380" w:hAnchor="page" w:vAnchor="page" w:x="1001" w:y="113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order to comply with the securities laws of some states, if applicable, the Shares may be sold in these jurisdictions only through</w:t>
      </w:r>
    </w:p>
    <w:p>
      <w:pPr>
        <w:pStyle w:val="Normal"/>
        <w:framePr w:w="1327" w:hAnchor="page" w:vAnchor="page" w:x="280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prospectus.</w:t>
      </w:r>
    </w:p>
    <w:p>
      <w:pPr>
        <w:pStyle w:val="Normal"/>
        <w:framePr w:w="14238" w:hAnchor="page" w:vAnchor="page" w:x="280" w:y="10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an  accompanying  prospectus  supplement  or,  if  appropriate,  a  post-effective  amendment  to  the  registration  statement  that  includes  this</w:t>
      </w:r>
    </w:p>
    <w:p>
      <w:pPr>
        <w:pStyle w:val="Normal"/>
        <w:framePr w:w="14256" w:hAnchor="page" w:vAnchor="page" w:x="280" w:y="10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prices, the names of any agents, dealer or underwriter, any applicable commissions or discounts with respect to a particular offer will be set forth</w:t>
      </w:r>
    </w:p>
    <w:p>
      <w:pPr>
        <w:pStyle w:val="Normal"/>
        <w:framePr w:w="13381" w:hAnchor="page" w:vAnchor="page" w:x="1001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the extent required, the Shares to be sold, the names of the selling stockholders, the respective purchase prices and public offering</w:t>
      </w:r>
    </w:p>
    <w:p>
      <w:pPr>
        <w:pStyle w:val="Normal"/>
        <w:framePr w:w="3580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requirements of the Securities Act.</w:t>
      </w:r>
    </w:p>
    <w:p>
      <w:pPr>
        <w:pStyle w:val="Normal"/>
        <w:framePr w:w="14250" w:hAnchor="page" w:vAnchor="page" w:x="280" w:y="94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  who  are  “underwriters”  within  the  meaning  of  Section  2(11)  of  the  Securities  Act  will  be  subject  to  the  prospectus  delivery</w:t>
      </w:r>
    </w:p>
    <w:p>
      <w:pPr>
        <w:pStyle w:val="Normal"/>
        <w:framePr w:w="14248" w:hAnchor="page" w:vAnchor="page" w:x="280" w:y="91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profit they earn on any resale of the shares of Common Stock may be underwriting discounts and commissions under the Securities Act. Selling</w:t>
      </w:r>
    </w:p>
    <w:p>
      <w:pPr>
        <w:pStyle w:val="Normal"/>
        <w:framePr w:w="14256" w:hAnchor="page" w:vAnchor="page" w:x="280" w:y="89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interests therein may be “underwriters” within the meaning of Section 2(11) of the Securities Act. Any discounts, commissions, concessions or</w:t>
      </w:r>
    </w:p>
    <w:p>
      <w:pPr>
        <w:pStyle w:val="Normal"/>
        <w:framePr w:w="13387" w:hAnchor="page" w:vAnchor="page" w:x="1001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and any underwriters, broker-dealers or agents that participate in the sale of the shares of Common Stock or</w:t>
      </w:r>
    </w:p>
    <w:p>
      <w:pPr>
        <w:pStyle w:val="Normal"/>
        <w:framePr w:w="12142" w:hAnchor="page" w:vAnchor="page" w:x="280" w:y="82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Rule 144 under the Securities Act of 1933, provided that they meet the criteria and conform to the requirements of that rule.</w:t>
      </w:r>
    </w:p>
    <w:p>
      <w:pPr>
        <w:pStyle w:val="Normal"/>
        <w:framePr w:w="13390" w:hAnchor="page" w:vAnchor="page" w:x="1001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also may resell all or a portion of the shares of Common Stock in open market transactions in reliance upon</w:t>
      </w:r>
    </w:p>
    <w:p>
      <w:pPr>
        <w:pStyle w:val="Normal"/>
        <w:framePr w:w="2916" w:hAnchor="page" w:vAnchor="page" w:x="280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proceeds from this offering.</w:t>
      </w:r>
    </w:p>
    <w:p>
      <w:pPr>
        <w:pStyle w:val="Normal"/>
        <w:framePr w:w="14242" w:hAnchor="page" w:vAnchor="page" w:x="280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time, to reject, in whole or in part, any proposed purchase of Shares to be made directly or through agents. We will not receive any of the</w:t>
      </w:r>
    </w:p>
    <w:p>
      <w:pPr>
        <w:pStyle w:val="Normal"/>
        <w:framePr w:w="14250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less discounts or commissions, if any. Each of the selling stockholders reserves the right to accept and, together with their agents from time to</w:t>
      </w:r>
    </w:p>
    <w:p>
      <w:pPr>
        <w:pStyle w:val="Normal"/>
        <w:framePr w:w="13380" w:hAnchor="page" w:vAnchor="page" w:x="1001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aggregate proceeds to the selling stockholders from the sale of the Shares offered by them will be the purchase price of the shares</w:t>
      </w:r>
    </w:p>
    <w:p>
      <w:pPr>
        <w:pStyle w:val="Normal"/>
        <w:framePr w:w="9455" w:hAnchor="page" w:vAnchor="page" w:x="280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may resell pursuant to this prospectus (as supplemented or amended to reflect such transaction).</w:t>
      </w:r>
    </w:p>
    <w:p>
      <w:pPr>
        <w:pStyle w:val="Normal"/>
        <w:framePr w:w="14246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other financial institution of shares of Common Stock offered by this prospectus, which shares such broker-dealer or other financial institution</w:t>
      </w:r>
    </w:p>
    <w:p>
      <w:pPr>
        <w:pStyle w:val="Normal"/>
        <w:framePr w:w="14238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broker-dealers or other financial institutions or the creation of one or more derivative securities which require the delivery to such broker-dealer</w:t>
      </w:r>
    </w:p>
    <w:p>
      <w:pPr>
        <w:pStyle w:val="Normal"/>
        <w:framePr w:w="14244" w:hAnchor="page" w:vAnchor="page" w:x="280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pledge Shares to broker-dealers that in turn may sell such Shares. The selling stockholders may also enter into option or other transactions with</w:t>
      </w:r>
    </w:p>
    <w:p>
      <w:pPr>
        <w:pStyle w:val="Normal"/>
        <w:framePr w:w="14244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they assume. The selling stockholders may also sell shares of Common Stock short and deliver Shares to close out their short positions, or loan or</w:t>
      </w:r>
    </w:p>
    <w:p>
      <w:pPr>
        <w:pStyle w:val="Normal"/>
        <w:framePr w:w="14252" w:hAnchor="page" w:vAnchor="page" w:x="280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dealers or other financial institutions, which may in turn engage in short sales of shares of Common Stock in the course of hedging the positions</w:t>
      </w:r>
    </w:p>
    <w:p>
      <w:pPr>
        <w:pStyle w:val="Normal"/>
        <w:framePr w:w="13388" w:hAnchor="page" w:vAnchor="page" w:x="1001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connection with the sale of Shares or interests therein, the selling stockholders may enter into hedging transactions with broker-</w:t>
      </w:r>
    </w:p>
    <w:p>
      <w:pPr>
        <w:pStyle w:val="Normal"/>
        <w:framePr w:w="10582" w:hAnchor="page" w:vAnchor="page" w:x="280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pledgees or other successors in interest will be the selling beneficial owners for purposes of this prospectus.</w:t>
      </w:r>
    </w:p>
    <w:p>
      <w:pPr>
        <w:pStyle w:val="Normal"/>
        <w:framePr w:w="14253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prospectus.  The  selling  stockholders  also  may  transfer  the  shares  of  Common  Stock  in  other  circumstances,  in  which  case  the  transferees,</w:t>
      </w:r>
    </w:p>
    <w:p>
      <w:pPr>
        <w:pStyle w:val="Normal"/>
        <w:framePr w:w="14255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amending  the  list  of  selling  stockholders  to  include  the  pledgee,  transferee  or  other  successors  in  interest  as  selling  stockholders  under  this</w:t>
      </w:r>
    </w:p>
    <w:p>
      <w:pPr>
        <w:pStyle w:val="Normal"/>
        <w:framePr w:w="14239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 this  prospectus,  or  under  an  amendment  to  this  prospectus  under  Rule  424(b)(3)  or  other  applicable  provision  of  the  Securities Act</w:t>
      </w:r>
    </w:p>
    <w:p>
      <w:pPr>
        <w:pStyle w:val="Normal"/>
        <w:framePr w:w="14239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they default in the performance of their secured obligations, the pledgees or secured parties may offer and sell the Shares, from time to time,</w:t>
      </w:r>
    </w:p>
    <w:p>
      <w:pPr>
        <w:pStyle w:val="Normal"/>
        <w:framePr w:w="13387" w:hAnchor="page" w:vAnchor="page" w:x="1001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selling stockholders may, from time to time, pledge or grant a security interest in some or all of the Shares owned by them and, if</w:t>
      </w:r>
    </w:p>
    <w:p>
      <w:pPr>
        <w:pStyle w:val="Normal"/>
        <w:framePr w:w="385" w:hAnchor="page" w:vAnchor="page" w:x="1361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4698" w:hAnchor="page" w:vAnchor="page" w:x="1721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any other method permitted by applicable law.</w:t>
      </w:r>
    </w:p>
    <w:p>
      <w:pPr>
        <w:pStyle w:val="Normal"/>
        <w:framePr w:w="385" w:hAnchor="page" w:vAnchor="page" w:x="1361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3834" w:hAnchor="page" w:vAnchor="page" w:x="1721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privately negotiated transactions; and</w:t>
      </w:r>
    </w:p>
    <w:p>
      <w:pPr>
        <w:pStyle w:val="Normal"/>
        <w:framePr w:w="385" w:hAnchor="page" w:vAnchor="page" w:x="1361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4408" w:hAnchor="page" w:vAnchor="page" w:x="1721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combination of any such methods of sale;</w:t>
      </w:r>
    </w:p>
    <w:p>
      <w:pPr>
        <w:pStyle w:val="Normal"/>
        <w:framePr w:w="385" w:hAnchor="page" w:vAnchor="page" w:x="1361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11903" w:hAnchor="page" w:vAnchor="page" w:x="1721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broker-dealers may agree with the selling holders to sell a specified number of such Shares at a stipulated price per share;</w:t>
      </w:r>
    </w:p>
    <w:p>
      <w:pPr>
        <w:pStyle w:val="Normal"/>
        <w:framePr w:w="385" w:hAnchor="page" w:vAnchor="page" w:x="1361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12323" w:hAnchor="page" w:vAnchor="page" w:x="1721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through the writing or settlement of options or other hedging transactions, whether through an options exchange or otherwise;</w:t>
      </w:r>
    </w:p>
    <w:p>
      <w:pPr>
        <w:pStyle w:val="Normal"/>
        <w:framePr w:w="385" w:hAnchor="page" w:vAnchor="page" w:x="1361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12306" w:hAnchor="page" w:vAnchor="page" w:x="1721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short sales effected after the date the registration statement of which this prospectus is a part is declared effective by the SEC;</w:t>
      </w:r>
    </w:p>
    <w:p>
      <w:pPr>
        <w:pStyle w:val="Normal"/>
        <w:framePr w:w="385" w:hAnchor="page" w:vAnchor="page" w:x="1361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3427" w:hAnchor="page" w:vAnchor="page" w:x="1721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privately negotiated transactions;</w:t>
      </w:r>
    </w:p>
    <w:p>
      <w:pPr>
        <w:pStyle w:val="Normal"/>
        <w:framePr w:w="385" w:hAnchor="page" w:vAnchor="page" w:x="1361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8047" w:hAnchor="page" w:vAnchor="page" w:x="1721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exchange distribution in accordance with the rules of the applicable exchange;</w:t>
      </w:r>
    </w:p>
    <w:p>
      <w:pPr>
        <w:pStyle w:val="Normal"/>
        <w:framePr w:w="385" w:hAnchor="page" w:vAnchor="page" w:x="1361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8704" w:hAnchor="page" w:vAnchor="page" w:x="1721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purchases by a broker-dealer as principal and resale by the broker-dealer for its account;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" style="position:absolute;margin-left:7pt;margin-top:1pt;z-index:-1677652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" style="position:absolute;margin-left:13pt;margin-top:37.05pt;z-index:-16776520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" style="position:absolute;margin-left:13pt;margin-top:49.05pt;z-index:-1677651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" style="position:absolute;margin-left:13pt;margin-top:61.05pt;z-index:-1677651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" style="position:absolute;margin-left:13pt;margin-top:73.05pt;z-index:-1677650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" style="position:absolute;margin-left:13pt;margin-top:85.05pt;z-index:-1677650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" style="position:absolute;margin-left:13pt;margin-top:97.1pt;z-index:-16776500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" style="position:absolute;margin-left:13pt;margin-top:109.1pt;z-index:-1677649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" style="position:absolute;margin-left:13pt;margin-top:121.1pt;z-index:-1677649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" style="position:absolute;margin-left:13pt;margin-top:133.1pt;z-index:-1677648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" style="position:absolute;margin-left:13pt;margin-top:631.55pt;z-index:-167764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" o:title=""/>
          </v:shape>
        </w:pict>
      </w:r>
    </w:p>
    <w:p>
      <w:pPr>
        <w:pStyle w:val="Normal"/>
        <w:framePr w:w="360" w:hAnchor="page" w:vAnchor="page" w:x="6070" w:y="126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</w:t>
      </w:r>
    </w:p>
    <w:p>
      <w:pPr>
        <w:pStyle w:val="Normal"/>
        <w:framePr w:w="12375" w:hAnchor="page" w:vAnchor="page" w:x="280" w:y="120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constitute a part hereof, except as so modified, and any statement so superseded will not be deemed to constitute a part hereof.</w:t>
      </w:r>
    </w:p>
    <w:p>
      <w:pPr>
        <w:pStyle w:val="Normal"/>
        <w:framePr w:w="14250" w:hAnchor="page" w:vAnchor="page" w:x="280" w:y="118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is deemed to be incorporated by reference herein modifies or supersedes such statement. Any statement so modified will not be deemed to</w:t>
      </w:r>
    </w:p>
    <w:p>
      <w:pPr>
        <w:pStyle w:val="Normal"/>
        <w:framePr w:w="14243" w:hAnchor="page" w:vAnchor="page" w:x="280" w:y="115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deemed to be modified or superseded to the extent that a statement contained herein or in any other subsequently filed document which also is</w:t>
      </w:r>
    </w:p>
    <w:p>
      <w:pPr>
        <w:pStyle w:val="Normal"/>
        <w:framePr w:w="13382" w:hAnchor="page" w:vAnchor="page" w:x="1001" w:y="113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Any statement contained in a document all or a portion of which is incorporated or deemed to be incorporated by reference herein will</w:t>
      </w:r>
    </w:p>
    <w:p>
      <w:pPr>
        <w:pStyle w:val="Normal"/>
        <w:framePr w:w="7114" w:hAnchor="page" w:vAnchor="page" w:x="1496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or report filed for the purpose of updating such description.</w:t>
      </w:r>
    </w:p>
    <w:p>
      <w:pPr>
        <w:pStyle w:val="Normal"/>
        <w:framePr w:w="13221" w:hAnchor="page" w:vAnchor="page" w:x="1136" w:y="10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●     The  description  of  the  securities  contained  in  our  Current  Report  on  Form  8-K  dated  </w:t>
      </w: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September  18,  2020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 including  any</w:t>
      </w:r>
    </w:p>
    <w:p>
      <w:pPr>
        <w:pStyle w:val="Normal"/>
        <w:framePr w:w="360" w:hAnchor="page" w:vAnchor="page" w:x="280" w:y="10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10416" w:hAnchor="page" w:vAnchor="page" w:x="1496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than filed), </w:t>
      </w: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January 20, 2023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January 27, 2023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January 30, 2023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, </w:t>
      </w: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February 23, 2023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, and </w:t>
      </w: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March 3, 2023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</w:t>
      </w:r>
    </w:p>
    <w:p>
      <w:pPr>
        <w:pStyle w:val="Normal"/>
        <w:framePr w:w="13217" w:hAnchor="page" w:vAnchor="page" w:x="1136" w:y="98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●     Our Current Reports on Form 8-K filed on </w:t>
      </w: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January 9, 2023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(except for information contained therein which is furnished rather</w:t>
      </w:r>
    </w:p>
    <w:p>
      <w:pPr>
        <w:pStyle w:val="Normal"/>
        <w:framePr w:w="360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85" w:hAnchor="page" w:vAnchor="page" w:x="1136" w:y="94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●</w:t>
      </w:r>
    </w:p>
    <w:p>
      <w:pPr>
        <w:pStyle w:val="Normal"/>
        <w:framePr w:w="10508" w:hAnchor="page" w:vAnchor="page" w:x="1496" w:y="94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Annual Report on Form 10-K for the fiscal year ended December 31, 2022, as filed on March 9, 2023;</w:t>
      </w:r>
    </w:p>
    <w:p>
      <w:pPr>
        <w:pStyle w:val="Normal"/>
        <w:framePr w:w="4601" w:hAnchor="page" w:vAnchor="page" w:x="280" w:y="89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furnished pursuant to Item 9.01 of Form 8-K:</w:t>
      </w:r>
    </w:p>
    <w:p>
      <w:pPr>
        <w:pStyle w:val="Normal"/>
        <w:framePr w:w="14251" w:hAnchor="page" w:vAnchor="page" w:x="280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furnished (and not filed) with the SEC, including any information furnished pursuant to Items 2.02 or 7.01 of Form 8-K or related exhibits</w:t>
      </w:r>
    </w:p>
    <w:p>
      <w:pPr>
        <w:pStyle w:val="Normal"/>
        <w:framePr w:w="14254" w:hAnchor="page" w:vAnchor="page" w:x="280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date of this prospectus until the termination of an offering of securities, except that we are not incorporating by reference any information</w:t>
      </w:r>
    </w:p>
    <w:p>
      <w:pPr>
        <w:pStyle w:val="Normal"/>
        <w:framePr w:w="14253" w:hAnchor="page" w:vAnchor="page" w:x="280" w:y="82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make with the SEC under Sections 13(a), 13(c), 14 or 15(d) of the Securities Exchange Act of 1934, as amended (the “Exchange Act”), from</w:t>
      </w:r>
    </w:p>
    <w:p>
      <w:pPr>
        <w:pStyle w:val="Normal"/>
        <w:framePr w:w="13386" w:hAnchor="page" w:vAnchor="page" w:x="1001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prospectus incorporates by reference the documents listed below that we have previously filed with the SEC and any future filings</w:t>
      </w:r>
    </w:p>
    <w:p>
      <w:pPr>
        <w:pStyle w:val="Normal"/>
        <w:framePr w:w="4875" w:hAnchor="page" w:vAnchor="page" w:x="280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in a document subsequently filed with the SEC. </w:t>
      </w:r>
    </w:p>
    <w:p>
      <w:pPr>
        <w:pStyle w:val="Normal"/>
        <w:framePr w:w="14247" w:hAnchor="page" w:vAnchor="page" w:x="280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incorporated by reference is considered to be a part of this prospectus, except any information that is superseded by information that is included</w:t>
      </w:r>
    </w:p>
    <w:p>
      <w:pPr>
        <w:pStyle w:val="Normal"/>
        <w:framePr w:w="14255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about us and our financial condition to you by referring you to other documents filed separately with the SEC. The information</w:t>
      </w:r>
    </w:p>
    <w:p>
      <w:pPr>
        <w:pStyle w:val="Normal"/>
        <w:framePr w:w="13379" w:hAnchor="page" w:vAnchor="page" w:x="1001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SEC  allows  us  to  “incorporate  by  reference”  information  into  this  prospectus.  This  means  that  we  can  disclose   important</w:t>
      </w:r>
    </w:p>
    <w:p>
      <w:pPr>
        <w:pStyle w:val="Normal"/>
        <w:framePr w:w="7615" w:hAnchor="page" w:vAnchor="page" w:x="3047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INCORPORATION OF CERTAIN INFORMATION BY REFERENCE</w:t>
      </w:r>
    </w:p>
    <w:p>
      <w:pPr>
        <w:pStyle w:val="Normal"/>
        <w:framePr w:w="1353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accounting.</w:t>
      </w:r>
    </w:p>
    <w:p>
      <w:pPr>
        <w:pStyle w:val="Normal"/>
        <w:framePr w:w="14245" w:hAnchor="page" w:vAnchor="page" w:x="280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PricewaterhouseCoopers LLP, an independent registered public accounting firm, given on the authority of said firm as experts in auditing and</w:t>
      </w:r>
    </w:p>
    <w:p>
      <w:pPr>
        <w:pStyle w:val="Normal"/>
        <w:framePr w:w="14252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evaluation  of  the   events  and  conditions  related   to  future  funding  as  described   in  Note  3  to   the  consolidated  financial  statements)   of</w:t>
      </w:r>
    </w:p>
    <w:p>
      <w:pPr>
        <w:pStyle w:val="Normal"/>
        <w:framePr w:w="14243" w:hAnchor="page" w:vAnchor="page" w:x="280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principal amount of $100 million maturing in September 2024 as described in Note 17 to the consolidated financial statements and management’s</w:t>
      </w:r>
    </w:p>
    <w:p>
      <w:pPr>
        <w:pStyle w:val="Normal"/>
        <w:framePr w:w="14238" w:hAnchor="page" w:vAnchor="page" w:x="28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31, 2022 have been so incorporated in reliance on the report  (which contains an emphasis of matter paragraph related to a note payable with a</w:t>
      </w:r>
    </w:p>
    <w:p>
      <w:pPr>
        <w:pStyle w:val="Normal"/>
        <w:framePr w:w="13377" w:hAnchor="page" w:vAnchor="page" w:x="1001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financial statements incorporated in this prospectus by reference to the Annual Report on Form 10-K for the year ended December</w:t>
      </w:r>
    </w:p>
    <w:p>
      <w:pPr>
        <w:pStyle w:val="Normal"/>
        <w:framePr w:w="1339" w:hAnchor="page" w:vAnchor="page" w:x="5662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EXPERTS</w:t>
      </w:r>
    </w:p>
    <w:p>
      <w:pPr>
        <w:pStyle w:val="Normal"/>
        <w:framePr w:w="9482" w:hAnchor="page" w:vAnchor="page" w:x="1001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Baker &amp; Hostetler, LLP will pass upon the validity of any securities we offer by this prospectus.</w:t>
      </w:r>
    </w:p>
    <w:p>
      <w:pPr>
        <w:pStyle w:val="Normal"/>
        <w:framePr w:w="2310" w:hAnchor="page" w:vAnchor="page" w:x="5257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LEGAL MATTERS</w:t>
      </w:r>
    </w:p>
    <w:p>
      <w:pPr>
        <w:pStyle w:val="Normal"/>
        <w:framePr w:w="8984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laws, relating to the registration of the shares of Common Stock offered by this prospectus.</w:t>
      </w:r>
    </w:p>
    <w:p>
      <w:pPr>
        <w:pStyle w:val="Normal"/>
        <w:framePr w:w="13382" w:hAnchor="page" w:vAnchor="page" w:x="1001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have agreed to indemnify the selling stockholders against liabilities, including liabilities under the Securities Act and state securities</w:t>
      </w:r>
    </w:p>
    <w:p>
      <w:pPr>
        <w:pStyle w:val="Normal"/>
        <w:framePr w:w="1654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Securities Act.</w:t>
      </w:r>
    </w:p>
    <w:p>
      <w:pPr>
        <w:pStyle w:val="Normal"/>
        <w:framePr w:w="14245" w:hAnchor="page" w:vAnchor="page" w:x="280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participates in transactions involving the sale of the shares of Common Stock against certain liabilities, including liabilities arising under the</w:t>
      </w:r>
    </w:p>
    <w:p>
      <w:pPr>
        <w:pStyle w:val="Normal"/>
        <w:framePr w:w="14242" w:hAnchor="page" w:vAnchor="page" w:x="280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purpose of satisfying the prospectus delivery requirements of the Securities Act. The selling stockholders may indemnify any broker-dealer that</w:t>
      </w:r>
    </w:p>
    <w:p>
      <w:pPr>
        <w:pStyle w:val="Normal"/>
        <w:framePr w:w="14254" w:hAnchor="page" w:vAnchor="page" w:x="280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will make copies of this prospectus (as it may be supplemented or amended from time to time) available to the selling stockholders for the</w:t>
      </w:r>
    </w:p>
    <w:p>
      <w:pPr>
        <w:pStyle w:val="Normal"/>
        <w:framePr w:w="14244" w:hAnchor="page" w:vAnchor="page" w:x="280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of Common Stock in the market and to the activities of the selling stockholders and their affiliates. In addition, to the extent applicable we</w:t>
      </w:r>
    </w:p>
    <w:p>
      <w:pPr>
        <w:pStyle w:val="Normal"/>
        <w:framePr w:w="13376" w:hAnchor="page" w:vAnchor="page" w:x="1001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have advised the selling stockholders that the anti-manipulation rules of Regulation M under the Exchange Act may apply to sales of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" style="position:absolute;margin-left:7pt;margin-top:1pt;z-index:-1677648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" style="position:absolute;margin-left:13pt;margin-top:229.2pt;z-index:-16776476;width:586pt;height:74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" style="position:absolute;margin-left:13pt;margin-top:301.25pt;z-index:-1677647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" style="position:absolute;margin-left:13pt;margin-top:337.3pt;z-index:-16776468;width:586pt;height:50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" style="position:absolute;margin-left:13pt;margin-top:385.3pt;z-index:-1677646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" style="position:absolute;margin-left:13pt;margin-top:397.35pt;z-index:-16776460;width:586pt;height:62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" style="position:absolute;margin-left:13pt;margin-top:457.4pt;z-index:-1677645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" style="position:absolute;margin-left:13pt;margin-top:469.4pt;z-index:-16776452;width:44.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" style="position:absolute;margin-left:55.8pt;margin-top:469.4pt;z-index:-16776448;width:20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" style="position:absolute;margin-left:73.8pt;margin-top:469.4pt;z-index:-16776444;width:525.2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" style="position:absolute;margin-left:13pt;margin-top:493.4pt;z-index:-16776440;width:44.8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" style="position:absolute;margin-left:55.8pt;margin-top:493.4pt;z-index:-16776436;width:20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" style="position:absolute;margin-left:73.8pt;margin-top:493.4pt;z-index:-16776432;width:525.2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" style="position:absolute;margin-left:13pt;margin-top:529.45pt;z-index:-16776428;width:44.8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" style="position:absolute;margin-left:55.8pt;margin-top:529.45pt;z-index:-16776424;width:20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" style="position:absolute;margin-left:73.8pt;margin-top:529.45pt;z-index:-16776420;width:525.2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" style="position:absolute;margin-left:13pt;margin-top:553.45pt;z-index:-1677641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" style="position:absolute;margin-left:13pt;margin-top:565.45pt;z-index:-16776412;width:586pt;height:50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" style="position:absolute;margin-left:13pt;margin-top:613.5pt;z-index:-1677640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" style="position:absolute;margin-left:13pt;margin-top:643.55pt;z-index:-167764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" style="position:absolute;margin-left:253.2pt;margin-top:493.4pt;z-index:-16776400;width:6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" style="position:absolute;margin-left:253.4pt;margin-top:503.15pt;z-index:-16776396;width:67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" style="position:absolute;margin-left:318.5pt;margin-top:493.4pt;z-index:-16776392;width:279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" style="position:absolute;margin-left:73.8pt;margin-top:505.4pt;z-index:-16776388;width:48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" style="position:absolute;margin-left:120.35pt;margin-top:505.4pt;z-index:-16776384;width:7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" style="position:absolute;margin-left:120.2pt;margin-top:515.2pt;z-index:-16776380;width:70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" style="position:absolute;margin-left:188.65pt;margin-top:505.4pt;z-index:-16776376;width:7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" style="position:absolute;margin-left:193.9pt;margin-top:505.4pt;z-index:-16776372;width:7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" style="position:absolute;margin-left:193.8pt;margin-top:515.2pt;z-index:-16776368;width:70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" style="position:absolute;margin-left:262.2pt;margin-top:505.4pt;z-index:-16776364;width:7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" style="position:absolute;margin-left:267.45pt;margin-top:505.4pt;z-index:-16776360;width:7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" style="position:absolute;margin-left:267.45pt;margin-top:515.2pt;z-index:-16776356;width:70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" style="position:absolute;margin-left:335.8pt;margin-top:505.4pt;z-index:-16776352;width:7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" style="position:absolute;margin-left:341.05pt;margin-top:515.2pt;z-index:-16776348;width:7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" style="position:absolute;margin-left:436.6pt;margin-top:515.2pt;z-index:-16776344;width:60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" style="position:absolute;margin-left:446.9pt;margin-top:539.2pt;z-index:-16776340;width:86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" style="position:absolute;margin-left:49.05pt;margin-top:565.45pt;z-index:-16776336;width:549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" style="position:absolute;margin-left:13pt;margin-top:577.5pt;z-index:-1677633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" style="position:absolute;margin-left:13pt;margin-top:589.5pt;z-index:-16776328;width:149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" o:title=""/>
          </v:shape>
        </w:pict>
      </w:r>
    </w:p>
    <w:p>
      <w:pPr>
        <w:pStyle w:val="Normal"/>
        <w:framePr w:w="360" w:hAnchor="page" w:vAnchor="page" w:x="6070" w:y="85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</w:t>
      </w:r>
    </w:p>
    <w:p>
      <w:pPr>
        <w:pStyle w:val="Normal"/>
        <w:framePr w:w="2574" w:hAnchor="page" w:vAnchor="page" w:x="280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from the SEC’s website.</w:t>
      </w:r>
    </w:p>
    <w:p>
      <w:pPr>
        <w:pStyle w:val="Normal"/>
        <w:framePr w:w="14247" w:hAnchor="page" w:vAnchor="page" w:x="280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complete document to evaluate these statements. You can obtain a copy of the registration statement from the SEC at the address listed above or</w:t>
      </w:r>
    </w:p>
    <w:p>
      <w:pPr>
        <w:pStyle w:val="Normal"/>
        <w:framePr w:w="14245" w:hAnchor="page" w:vAnchor="page" w:x="280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otherwise  filed  with  the  SEC  are  not  intended  to  be  comprehensive  and  are  qualified  by  reference  to  these  filings.  You  should  review  the</w:t>
      </w:r>
    </w:p>
    <w:p>
      <w:pPr>
        <w:pStyle w:val="Normal"/>
        <w:framePr w:w="14243" w:hAnchor="page" w:vAnchor="page" w:x="280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securities we are offering. Statements in this prospectus concerning any document we filed as an exhibit to the registration statement or that we</w:t>
      </w:r>
    </w:p>
    <w:p>
      <w:pPr>
        <w:pStyle w:val="Normal"/>
        <w:framePr w:w="14242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should review the information and exhibits in the registration statement for further information on us and our consolidated subsidiaries and the</w:t>
      </w:r>
    </w:p>
    <w:p>
      <w:pPr>
        <w:pStyle w:val="Normal"/>
        <w:framePr w:w="14250" w:hAnchor="page" w:vAnchor="page" w:x="280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included in the registration statement and the amendments, exhibits and schedules thereto, in accordance with SEC rules and regulations. You</w:t>
      </w:r>
    </w:p>
    <w:p>
      <w:pPr>
        <w:pStyle w:val="Normal"/>
        <w:framePr w:w="13388" w:hAnchor="page" w:vAnchor="page" w:x="1001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 prospectus  is  part  of  a  registration  statement  we  filed  with  the  SEC.  This  prospectus  does  not  contain  all  of  the  information</w:t>
      </w:r>
    </w:p>
    <w:p>
      <w:pPr>
        <w:pStyle w:val="Normal"/>
        <w:framePr w:w="1327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prospectus.</w:t>
      </w:r>
    </w:p>
    <w:p>
      <w:pPr>
        <w:pStyle w:val="Normal"/>
        <w:framePr w:w="14244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website at www.smmttx.com. The information contained in, or accessible through, our website, however, should not be considered a part of this</w:t>
      </w:r>
    </w:p>
    <w:p>
      <w:pPr>
        <w:pStyle w:val="Normal"/>
        <w:framePr w:w="14244" w:hAnchor="page" w:vAnchor="page" w:x="280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public over the Internet at the SEC's website at www.sec.gov. Copies of certain information filed by us with the SEC are also available on our</w:t>
      </w:r>
    </w:p>
    <w:p>
      <w:pPr>
        <w:pStyle w:val="Normal"/>
        <w:framePr w:w="13380" w:hAnchor="page" w:vAnchor="page" w:x="1001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file annual, quarterly and current reports, proxy statements and other information with the SEC. Our SEC filings are available to the</w:t>
      </w:r>
    </w:p>
    <w:p>
      <w:pPr>
        <w:pStyle w:val="Normal"/>
        <w:framePr w:w="5618" w:hAnchor="page" w:vAnchor="page" w:x="3879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WHERE YOU CAN FIND MORE INFORMATION</w:t>
      </w:r>
    </w:p>
    <w:p>
      <w:pPr>
        <w:pStyle w:val="Normal"/>
        <w:framePr w:w="10769" w:hAnchor="page" w:vAnchor="page" w:x="280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More Information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.” The information on the SEC’s website is not incorporated by reference in this prospectus.</w:t>
      </w:r>
    </w:p>
    <w:p>
      <w:pPr>
        <w:pStyle w:val="Normal"/>
        <w:framePr w:w="13377" w:hAnchor="page" w:vAnchor="page" w:x="1001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 may read and copy any materials we file with the SEC at the SEC’s website mentioned under the heading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Where You Can Find</w:t>
      </w:r>
    </w:p>
    <w:p>
      <w:pPr>
        <w:pStyle w:val="Normal"/>
        <w:framePr w:w="3234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reference in this prospectus.</w:t>
      </w:r>
    </w:p>
    <w:p>
      <w:pPr>
        <w:pStyle w:val="Normal"/>
        <w:framePr w:w="14253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filed with or furnished to the SEC. Our website and the information contained on that website, or connected to that website, are not incorporated</w:t>
      </w:r>
    </w:p>
    <w:p>
      <w:pPr>
        <w:pStyle w:val="Normal"/>
        <w:framePr w:w="14238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site. Such reports are accessible at no charge through our website and are made available as soon as reasonably practicable after such material is</w:t>
      </w:r>
    </w:p>
    <w:p>
      <w:pPr>
        <w:pStyle w:val="Normal"/>
        <w:framePr w:w="13387" w:hAnchor="page" w:vAnchor="page" w:x="1001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maintain a website at www.smmttx.com. Information about us, including our reports filed with the SEC, is available through that</w:t>
      </w:r>
    </w:p>
    <w:p>
      <w:pPr>
        <w:pStyle w:val="Normal"/>
        <w:framePr w:w="1740" w:hAnchor="page" w:vAnchor="page" w:x="5495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(650) 460-8308</w:t>
      </w:r>
    </w:p>
    <w:p>
      <w:pPr>
        <w:pStyle w:val="Normal"/>
        <w:framePr w:w="3028" w:hAnchor="page" w:vAnchor="page" w:x="4959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Attention: Investor Relations</w:t>
      </w:r>
    </w:p>
    <w:p>
      <w:pPr>
        <w:pStyle w:val="Normal"/>
        <w:framePr w:w="2481" w:hAnchor="page" w:vAnchor="page" w:x="5186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 94025</w:t>
      </w:r>
    </w:p>
    <w:p>
      <w:pPr>
        <w:pStyle w:val="Normal"/>
        <w:framePr w:w="3295" w:hAnchor="page" w:vAnchor="page" w:x="4847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2882 Sand Hill Road, Suite 106</w:t>
      </w:r>
    </w:p>
    <w:p>
      <w:pPr>
        <w:pStyle w:val="Normal"/>
        <w:framePr w:w="2727" w:hAnchor="page" w:vAnchor="page" w:x="5084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4214" w:hAnchor="page" w:vAnchor="page" w:x="280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following address and telephone number:</w:t>
      </w:r>
    </w:p>
    <w:p>
      <w:pPr>
        <w:pStyle w:val="Normal"/>
        <w:framePr w:w="13367" w:hAnchor="page" w:vAnchor="page" w:x="1001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copy of any document incorporated by reference in this prospectus may be obtained at no cost by writing or telephoning us at the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" style="position:absolute;margin-left:7pt;margin-top:1pt;z-index:-1677632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" style="position:absolute;margin-left:13pt;margin-top:25pt;z-index:-16776320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" style="position:absolute;margin-left:13pt;margin-top:37.05pt;z-index:-16776316;width:586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" style="position:absolute;margin-left:13pt;margin-top:61.05pt;z-index:-1677631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" style="position:absolute;margin-left:13pt;margin-top:145.1pt;z-index:-16776308;width:586pt;height:50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" style="position:absolute;margin-left:13pt;margin-top:193.15pt;z-index:-1677630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" style="position:absolute;margin-left:13pt;margin-top:265.2pt;z-index:-16776300;width:586pt;height:50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" style="position:absolute;margin-left:13pt;margin-top:313.25pt;z-index:-1677629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" style="position:absolute;margin-left:13pt;margin-top:325.25pt;z-index:-16776292;width:586pt;height:86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" style="position:absolute;margin-left:13pt;margin-top:409.35pt;z-index:-1677628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" style="position:absolute;margin-left:13pt;margin-top:439.35pt;z-index:-167762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" o:title=""/>
          </v:shape>
        </w:pict>
      </w:r>
    </w:p>
    <w:p>
      <w:pPr>
        <w:pStyle w:val="Normal"/>
        <w:framePr w:w="600" w:hAnchor="page" w:vAnchor="page" w:x="5970" w:y="132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II-1</w:t>
      </w:r>
    </w:p>
    <w:p>
      <w:pPr>
        <w:pStyle w:val="Normal"/>
        <w:framePr w:w="1901" w:hAnchor="page" w:vAnchor="page" w:x="5428" w:y="122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      [         ], 2023</w:t>
      </w:r>
    </w:p>
    <w:p>
      <w:pPr>
        <w:pStyle w:val="Normal"/>
        <w:framePr w:w="1828" w:hAnchor="page" w:vAnchor="page" w:x="5459" w:y="72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PROSPECTUS</w:t>
      </w:r>
    </w:p>
    <w:p>
      <w:pPr>
        <w:pStyle w:val="Normal"/>
        <w:framePr w:w="3971" w:hAnchor="page" w:vAnchor="page" w:x="4565" w:y="63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19,720,291 Shares of Common Stock</w:t>
      </w:r>
    </w:p>
    <w:p>
      <w:pPr>
        <w:pStyle w:val="Normal"/>
        <w:framePr w:w="8294" w:hAnchor="page" w:vAnchor="page" w:x="2590" w:y="5572"/>
        <w:widowControl w:val="off"/>
        <w:autoSpaceDE w:val="off"/>
        <w:autoSpaceDN w:val="off"/>
        <w:spacing w:before="0" w:after="0" w:line="53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48"/>
          <w:szCs w:val="48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48"/>
          <w:szCs w:val="48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" style="position:absolute;margin-left:7pt;margin-top:1pt;z-index:-1677628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" style="position:absolute;margin-left:13pt;margin-top:25pt;z-index:-1677627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" style="position:absolute;margin-left:13pt;margin-top:37.05pt;z-index:-1677627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" style="position:absolute;margin-left:13pt;margin-top:49.05pt;z-index:-1677626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" style="position:absolute;margin-left:13pt;margin-top:61.05pt;z-index:-1677626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" style="position:absolute;margin-left:13pt;margin-top:73.05pt;z-index:-16776260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" style="position:absolute;margin-left:13pt;margin-top:85.05pt;z-index:-1677625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" style="position:absolute;margin-left:13pt;margin-top:97.1pt;z-index:-1677625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" style="position:absolute;margin-left:13pt;margin-top:109.1pt;z-index:-1677624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" style="position:absolute;margin-left:13pt;margin-top:121.1pt;z-index:-1677624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" style="position:absolute;margin-left:13pt;margin-top:133.1pt;z-index:-16776240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" style="position:absolute;margin-left:13pt;margin-top:145.1pt;z-index:-1677623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" style="position:absolute;margin-left:13pt;margin-top:157.15pt;z-index:-1677623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" style="position:absolute;margin-left:13pt;margin-top:169.15pt;z-index:-1677622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" style="position:absolute;margin-left:13pt;margin-top:181.15pt;z-index:-1677622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" style="position:absolute;margin-left:13pt;margin-top:193.15pt;z-index:-16776220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" style="position:absolute;margin-left:13pt;margin-top:205.15pt;z-index:-1677621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" style="position:absolute;margin-left:13pt;margin-top:217.2pt;z-index:-16776212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" style="position:absolute;margin-left:13pt;margin-top:229.2pt;z-index:-16776208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" style="position:absolute;margin-left:13pt;margin-top:241.2pt;z-index:-16776204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" style="position:absolute;margin-left:13pt;margin-top:253.2pt;z-index:-16776200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" style="position:absolute;margin-left:13pt;margin-top:265.2pt;z-index:-16776196;width:586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" style="position:absolute;margin-left:13pt;margin-top:344.05pt;z-index:-1677619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" style="position:absolute;margin-left:13pt;margin-top:387.55pt;z-index:-1677618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" style="position:absolute;margin-left:13pt;margin-top:675.05pt;z-index:-167761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" o:title=""/>
          </v:shape>
        </w:pict>
      </w:r>
    </w:p>
    <w:p>
      <w:pPr>
        <w:pStyle w:val="Normal"/>
        <w:framePr w:w="600" w:hAnchor="page" w:vAnchor="page" w:x="5970" w:y="134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II-2</w:t>
      </w:r>
    </w:p>
    <w:p>
      <w:pPr>
        <w:pStyle w:val="Normal"/>
        <w:framePr w:w="8794" w:hAnchor="page" w:vAnchor="page" w:x="280" w:y="128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out-pocket expenses must be advanced to these indemnitees under certain circumstances.</w:t>
      </w:r>
    </w:p>
    <w:p>
      <w:pPr>
        <w:pStyle w:val="Normal"/>
        <w:framePr w:w="14239" w:hAnchor="page" w:vAnchor="page" w:x="280" w:y="126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enterprise to the fullest extent permitted by the DGCL. The registrant’s Certificate of Incorporation provides that any reasonable, documented,</w:t>
      </w:r>
    </w:p>
    <w:p>
      <w:pPr>
        <w:pStyle w:val="Normal"/>
        <w:framePr w:w="14253" w:hAnchor="page" w:vAnchor="page" w:x="280" w:y="123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registrant, or is or was serving at the registrant’s request as a director or officer of another corporation, partnership, joint venture, trust or other</w:t>
      </w:r>
    </w:p>
    <w:p>
      <w:pPr>
        <w:pStyle w:val="Normal"/>
        <w:framePr w:w="14240" w:hAnchor="page" w:vAnchor="page" w:x="280" w:y="121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investigative (other than an action by or in the right of the registrant) by reason of the fact that he or she is or was a director or officer of the</w:t>
      </w:r>
    </w:p>
    <w:p>
      <w:pPr>
        <w:pStyle w:val="Normal"/>
        <w:framePr w:w="14248" w:hAnchor="page" w:vAnchor="page" w:x="280" w:y="119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be made a party to or is involved in any threatened, pending or completed action, suit or proceeding, whether civil, criminal, administrative or</w:t>
      </w:r>
    </w:p>
    <w:p>
      <w:pPr>
        <w:pStyle w:val="Normal"/>
        <w:framePr w:w="13391" w:hAnchor="page" w:vAnchor="page" w:x="1001" w:y="11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registrant’s Certificate of Incorporation provides that the registrant will indemnify each person who was or is a party or threatened</w:t>
      </w:r>
    </w:p>
    <w:p>
      <w:pPr>
        <w:pStyle w:val="Normal"/>
        <w:framePr w:w="7769" w:hAnchor="page" w:vAnchor="page" w:x="280" w:y="111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indemnify the person against such liability under Section 145 of the DGCL.</w:t>
      </w:r>
    </w:p>
    <w:p>
      <w:pPr>
        <w:pStyle w:val="Normal"/>
        <w:framePr w:w="14239" w:hAnchor="page" w:vAnchor="page" w:x="280" w:y="109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incurred by such person in any such capacity, or arising out of his or her status as such, whether or not the corporation would have the power</w:t>
      </w:r>
    </w:p>
    <w:p>
      <w:pPr>
        <w:pStyle w:val="Normal"/>
        <w:framePr w:w="14240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employee or agent of another corporation, partnership, joint venture, trust or other enterprise, against any liability asserted against such person</w:t>
      </w:r>
    </w:p>
    <w:p>
      <w:pPr>
        <w:pStyle w:val="Normal"/>
        <w:framePr w:w="14240" w:hAnchor="page" w:vAnchor="page" w:x="280" w:y="10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 or was a director, officer, employee or agent of the corporation, or is or was serving at the request of the corporation as a director, officer,</w:t>
      </w:r>
    </w:p>
    <w:p>
      <w:pPr>
        <w:pStyle w:val="Normal"/>
        <w:framePr w:w="13379" w:hAnchor="page" w:vAnchor="page" w:x="1001" w:y="102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145(g) of the DGCL provides, in general, that a corporation may purchase and maintain insurance on behalf of any person who</w:t>
      </w:r>
    </w:p>
    <w:p>
      <w:pPr>
        <w:pStyle w:val="Normal"/>
        <w:framePr w:w="6468" w:hAnchor="page" w:vAnchor="page" w:x="280" w:y="97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Court of Chancery or other adjudicating court shall deem proper.</w:t>
      </w:r>
    </w:p>
    <w:p>
      <w:pPr>
        <w:pStyle w:val="Normal"/>
        <w:framePr w:w="14243" w:hAnchor="page" w:vAnchor="page" w:x="280" w:y="95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liability but in view of all of the circumstances of the case, he or she is fairly and reasonably entitled to indemnity for such expenses that the</w:t>
      </w:r>
    </w:p>
    <w:p>
      <w:pPr>
        <w:pStyle w:val="Normal"/>
        <w:framePr w:w="14242" w:hAnchor="page" w:vAnchor="page" w:x="280" w:y="9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corporation unless and only to the extent that the Court of Chancery or other adjudicating court determines that, despite the adjudication of</w:t>
      </w:r>
    </w:p>
    <w:p>
      <w:pPr>
        <w:pStyle w:val="Normal"/>
        <w:framePr w:w="14246" w:hAnchor="page" w:vAnchor="page" w:x="280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indemnification shall be made with respect to any claim, issue or matter as to which he or she shall have been adjudged to be liable to the</w:t>
      </w:r>
    </w:p>
    <w:p>
      <w:pPr>
        <w:pStyle w:val="Normal"/>
        <w:framePr w:w="14244" w:hAnchor="page" w:vAnchor="page" w:x="280" w:y="87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acted in good faith and in a manner he or she reasonably believed to be in or not opposed to the best interests of the corporation, except that no</w:t>
      </w:r>
    </w:p>
    <w:p>
      <w:pPr>
        <w:pStyle w:val="Normal"/>
        <w:framePr w:w="14243" w:hAnchor="page" w:vAnchor="page" w:x="280" w:y="85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attorneys’ fees) actually and reasonably incurred by the person in connection with the defense or settlement of such action or suit if he or she</w:t>
      </w:r>
    </w:p>
    <w:p>
      <w:pPr>
        <w:pStyle w:val="Normal"/>
        <w:framePr w:w="14243" w:hAnchor="page" w:vAnchor="page" w:x="280" w:y="83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director,  officer,  employee  or  agent  of  another  corporation,  partnership,  joint  venture,  trust  or  other  enterprise,  against  expenses  (including</w:t>
      </w:r>
    </w:p>
    <w:p>
      <w:pPr>
        <w:pStyle w:val="Normal"/>
        <w:framePr w:w="14240" w:hAnchor="page" w:vAnchor="page" w:x="280" w:y="80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because the person is or was a director, officer, employee or agent of the corporation, or is or was serving at the request of the corporation as a</w:t>
      </w:r>
    </w:p>
    <w:p>
      <w:pPr>
        <w:pStyle w:val="Normal"/>
        <w:framePr w:w="14240" w:hAnchor="page" w:vAnchor="page" w:x="280" w:y="7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made a party to any threatened, pending or completed action or suit by or in the right of the corporation to procure a judgment in its favor</w:t>
      </w:r>
    </w:p>
    <w:p>
      <w:pPr>
        <w:pStyle w:val="Normal"/>
        <w:framePr w:w="13390" w:hAnchor="page" w:vAnchor="page" w:x="1001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145(b) of the DGCL provides, in general, that a corporation may indemnify any person who was or is a party or is threatened to</w:t>
      </w:r>
    </w:p>
    <w:p>
      <w:pPr>
        <w:pStyle w:val="Normal"/>
        <w:framePr w:w="8854" w:hAnchor="page" w:vAnchor="page" w:x="280" w:y="71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action or proceeding, had no reasonable cause to believe his or her conduct was unlawful.</w:t>
      </w:r>
    </w:p>
    <w:p>
      <w:pPr>
        <w:pStyle w:val="Normal"/>
        <w:framePr w:w="14238" w:hAnchor="page" w:vAnchor="page" w:x="280" w:y="68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in a manner he or she reasonably believed to be in or not opposed to the best interests of the corporation and, with respect to any criminal</w:t>
      </w:r>
    </w:p>
    <w:p>
      <w:pPr>
        <w:pStyle w:val="Normal"/>
        <w:framePr w:w="14251" w:hAnchor="page" w:vAnchor="page" w:x="280" w:y="6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settlement actually and reasonably incurred by the person in connection with such action, suit or proceeding, if he or she acted in good faith</w:t>
      </w:r>
    </w:p>
    <w:p>
      <w:pPr>
        <w:pStyle w:val="Normal"/>
        <w:framePr w:w="14252" w:hAnchor="page" w:vAnchor="page" w:x="280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corporation, partnership, joint venture, trust or other enterprise, against expenses (including attorneys’ fees), judgments, fines and amounts paid</w:t>
      </w:r>
    </w:p>
    <w:p>
      <w:pPr>
        <w:pStyle w:val="Normal"/>
        <w:framePr w:w="14250" w:hAnchor="page" w:vAnchor="page" w:x="280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employee or agent of the corporation, or is or was serving at the request of the corporation as a director, officer, employee or agent of another</w:t>
      </w:r>
    </w:p>
    <w:p>
      <w:pPr>
        <w:pStyle w:val="Normal"/>
        <w:framePr w:w="14253" w:hAnchor="page" w:vAnchor="page" w:x="280" w:y="59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criminal, administrative or investigative (other than an action by or in the right of the corporation), because he or she is or was a director, officer,</w:t>
      </w:r>
    </w:p>
    <w:p>
      <w:pPr>
        <w:pStyle w:val="Normal"/>
        <w:framePr w:w="14243" w:hAnchor="page" w:vAnchor="page" w:x="280" w:y="56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who was or is a party to or is threatened to be made a party to any threatened, pending or completed action, suit or proceeding, whether civil,</w:t>
      </w:r>
    </w:p>
    <w:p>
      <w:pPr>
        <w:pStyle w:val="Normal"/>
        <w:framePr w:w="13381" w:hAnchor="page" w:vAnchor="page" w:x="1001" w:y="5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145(a) of the Delaware General Corporation Law (“DGCL”) provides, in general, that a corporation may indemnify any person</w:t>
      </w:r>
    </w:p>
    <w:p>
      <w:pPr>
        <w:pStyle w:val="Normal"/>
        <w:framePr w:w="5450" w:hAnchor="page" w:vAnchor="page" w:x="280" w:y="49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15. Indemnification of Directors and Officers.</w:t>
      </w:r>
    </w:p>
    <w:p>
      <w:pPr>
        <w:pStyle w:val="Normal"/>
        <w:framePr w:w="360" w:hAnchor="page" w:vAnchor="page" w:x="10564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900" w:hAnchor="page" w:vAnchor="page" w:x="11305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53,086</w:t>
      </w:r>
    </w:p>
    <w:p>
      <w:pPr>
        <w:pStyle w:val="Normal"/>
        <w:framePr w:w="765" w:hAnchor="page" w:vAnchor="page" w:x="380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Total</w:t>
      </w:r>
    </w:p>
    <w:p>
      <w:pPr>
        <w:pStyle w:val="Normal"/>
        <w:framePr w:w="360" w:hAnchor="page" w:vAnchor="page" w:x="11805" w:y="4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1681" w:hAnchor="page" w:vAnchor="page" w:x="380" w:y="39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Miscellaneous</w:t>
      </w:r>
    </w:p>
    <w:p>
      <w:pPr>
        <w:pStyle w:val="Normal"/>
        <w:framePr w:w="360" w:hAnchor="page" w:vAnchor="page" w:x="10564" w:y="39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960" w:hAnchor="page" w:vAnchor="page" w:x="11305" w:y="39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10,000 </w:t>
      </w:r>
    </w:p>
    <w:p>
      <w:pPr>
        <w:pStyle w:val="Normal"/>
        <w:framePr w:w="2781" w:hAnchor="page" w:vAnchor="page" w:x="380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Legal Fees and Expenses</w:t>
      </w:r>
    </w:p>
    <w:p>
      <w:pPr>
        <w:pStyle w:val="Normal"/>
        <w:framePr w:w="360" w:hAnchor="page" w:vAnchor="page" w:x="10564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960" w:hAnchor="page" w:vAnchor="page" w:x="11305" w:y="36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20,000 </w:t>
      </w:r>
    </w:p>
    <w:p>
      <w:pPr>
        <w:pStyle w:val="Normal"/>
        <w:framePr w:w="3382" w:hAnchor="page" w:vAnchor="page" w:x="380" w:y="34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Accounting Fees and Expenses</w:t>
      </w:r>
    </w:p>
    <w:p>
      <w:pPr>
        <w:pStyle w:val="Normal"/>
        <w:framePr w:w="360" w:hAnchor="page" w:vAnchor="page" w:x="10564" w:y="34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960" w:hAnchor="page" w:vAnchor="page" w:x="11305" w:y="34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15,000 </w:t>
      </w:r>
    </w:p>
    <w:p>
      <w:pPr>
        <w:pStyle w:val="Normal"/>
        <w:framePr w:w="2101" w:hAnchor="page" w:vAnchor="page" w:x="380" w:y="3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Printing Expenses</w:t>
      </w:r>
    </w:p>
    <w:p>
      <w:pPr>
        <w:pStyle w:val="Normal"/>
        <w:framePr w:w="360" w:hAnchor="page" w:vAnchor="page" w:x="10564" w:y="3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840" w:hAnchor="page" w:vAnchor="page" w:x="11405" w:y="3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5,000 </w:t>
      </w:r>
    </w:p>
    <w:p>
      <w:pPr>
        <w:pStyle w:val="Normal"/>
        <w:framePr w:w="2454" w:hAnchor="page" w:vAnchor="page" w:x="380" w:y="29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SEC Registration Fee</w:t>
      </w:r>
    </w:p>
    <w:p>
      <w:pPr>
        <w:pStyle w:val="Normal"/>
        <w:framePr w:w="360" w:hAnchor="page" w:vAnchor="page" w:x="10564" w:y="29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840" w:hAnchor="page" w:vAnchor="page" w:x="11405" w:y="29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3,086 </w:t>
      </w:r>
    </w:p>
    <w:p>
      <w:pPr>
        <w:pStyle w:val="Normal"/>
        <w:framePr w:w="707" w:hAnchor="page" w:vAnchor="page" w:x="11015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Paid</w:t>
      </w:r>
    </w:p>
    <w:p>
      <w:pPr>
        <w:pStyle w:val="Normal"/>
        <w:framePr w:w="1641" w:hAnchor="page" w:vAnchor="page" w:x="10626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Amount to be</w:t>
      </w:r>
    </w:p>
    <w:p>
      <w:pPr>
        <w:pStyle w:val="Normal"/>
        <w:framePr w:w="6875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the amounts shown are estimates except the SEC registration fee.</w:t>
      </w:r>
    </w:p>
    <w:p>
      <w:pPr>
        <w:pStyle w:val="Normal"/>
        <w:framePr w:w="13376" w:hAnchor="page" w:vAnchor="page" w:x="1001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sets forth all expenses, payable by the registrant in connection with the sale of its Common Stock being registered.</w:t>
      </w:r>
    </w:p>
    <w:p>
      <w:pPr>
        <w:pStyle w:val="Normal"/>
        <w:framePr w:w="5783" w:hAnchor="page" w:vAnchor="page" w:x="280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14. Other Expenses of Issuance and Distribution.</w:t>
      </w:r>
    </w:p>
    <w:p>
      <w:pPr>
        <w:pStyle w:val="Normal"/>
        <w:framePr w:w="7696" w:hAnchor="page" w:vAnchor="page" w:x="3013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PART II — INFORMATION NOT REQUIRED IN THE PROSPECTUS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" style="position:absolute;margin-left:7pt;margin-top:1pt;z-index:-1677618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" style="position:absolute;margin-left:13pt;margin-top:145.1pt;z-index:-16776176;width:510.2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" style="position:absolute;margin-left:521.2pt;margin-top:145.1pt;z-index:-16776172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" style="position:absolute;margin-left:527.2pt;margin-top:145.1pt;z-index:-1677616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" style="position:absolute;margin-left:533.2pt;margin-top:145.1pt;z-index:-16776164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" style="position:absolute;margin-left:591.75pt;margin-top:145.1pt;z-index:-1677616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" style="position:absolute;margin-left:13pt;margin-top:157.9pt;z-index:-16776156;width:510.2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" style="position:absolute;margin-left:521.2pt;margin-top:157.9pt;z-index:-16776152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" style="position:absolute;margin-left:527.2pt;margin-top:157.9pt;z-index:-16776148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7" style="position:absolute;margin-left:533.2pt;margin-top:157.9pt;z-index:-16776144;width:60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8" style="position:absolute;margin-left:591.75pt;margin-top:157.9pt;z-index:-1677614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9" style="position:absolute;margin-left:13pt;margin-top:169.9pt;z-index:-16776136;width:510.2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0" style="position:absolute;margin-left:521.2pt;margin-top:169.9pt;z-index:-16776132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1" style="position:absolute;margin-left:527.2pt;margin-top:169.9pt;z-index:-16776128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2" style="position:absolute;margin-left:533.2pt;margin-top:169.9pt;z-index:-16776124;width:60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3" style="position:absolute;margin-left:591.75pt;margin-top:169.9pt;z-index:-1677612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4" style="position:absolute;margin-left:13pt;margin-top:181.9pt;z-index:-16776116;width:510.2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5" style="position:absolute;margin-left:521.2pt;margin-top:181.9pt;z-index:-16776112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6" style="position:absolute;margin-left:527.2pt;margin-top:181.9pt;z-index:-16776108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7" style="position:absolute;margin-left:533.2pt;margin-top:181.9pt;z-index:-16776104;width:60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8" style="position:absolute;margin-left:591.75pt;margin-top:181.9pt;z-index:-1677610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9" style="position:absolute;margin-left:13pt;margin-top:193.9pt;z-index:-16776096;width:510.2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0" style="position:absolute;margin-left:521.2pt;margin-top:193.9pt;z-index:-16776092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1" style="position:absolute;margin-left:527.2pt;margin-top:193.9pt;z-index:-16776088;width:8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2" style="position:absolute;margin-left:533.2pt;margin-top:193.9pt;z-index:-16776084;width:60.5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3" style="position:absolute;margin-left:591.75pt;margin-top:193.9pt;z-index:-16776080;width:7.25pt;height:1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4" style="position:absolute;margin-left:13pt;margin-top:205.9pt;z-index:-16776076;width:510.2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5" style="position:absolute;margin-left:521.2pt;margin-top:205.9pt;z-index:-16776072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6" style="position:absolute;margin-left:527.2pt;margin-top:205.9pt;z-index:-16776068;width:8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7" style="position:absolute;margin-left:533.2pt;margin-top:205.9pt;z-index:-16776064;width:60.5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8" style="position:absolute;margin-left:591.75pt;margin-top:205.9pt;z-index:-16776060;width:7.2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9" style="position:absolute;margin-left:13pt;margin-top:218.7pt;z-index:-16776056;width:510.2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0" style="position:absolute;margin-left:521.2pt;margin-top:218.7pt;z-index:-16776052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1" style="position:absolute;margin-left:527.2pt;margin-top:218.7pt;z-index:-16776048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2" style="position:absolute;margin-left:533.2pt;margin-top:218.7pt;z-index:-16776044;width:60.5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3" style="position:absolute;margin-left:591.75pt;margin-top:218.7pt;z-index:-1677604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4" style="position:absolute;margin-left:533.2pt;margin-top:232.2pt;z-index:-16776036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5" style="position:absolute;margin-left:533.2pt;margin-top:233.7pt;z-index:-16776032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6" style="position:absolute;margin-left:527.2pt;margin-top:232.2pt;z-index:-16776028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7" style="position:absolute;margin-left:527.2pt;margin-top:233.7pt;z-index:-16776024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8" style="position:absolute;margin-left:533.2pt;margin-top:218.7pt;z-index:-16776020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9" style="position:absolute;margin-left:527.2pt;margin-top:218.7pt;z-index:-16776016;width: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0" style="position:absolute;margin-left:533.2pt;margin-top:145.1pt;z-index:-16776012;width:6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1" style="position:absolute;margin-left:527.2pt;margin-top:145.1pt;z-index:-16776008;width:66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2" style="position:absolute;margin-left:13pt;margin-top:684.8pt;z-index:-167760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3" o:title=""/>
          </v:shape>
        </w:pict>
      </w:r>
    </w:p>
    <w:p>
      <w:pPr>
        <w:pStyle w:val="Normal"/>
        <w:framePr w:w="600" w:hAnchor="page" w:vAnchor="page" w:x="5970" w:y="126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II-3</w:t>
      </w:r>
    </w:p>
    <w:p>
      <w:pPr>
        <w:pStyle w:val="Normal"/>
        <w:framePr w:w="3682" w:hAnchor="page" w:vAnchor="page" w:x="280" w:y="120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effective registration statement; and</w:t>
      </w:r>
    </w:p>
    <w:p>
      <w:pPr>
        <w:pStyle w:val="Normal"/>
        <w:framePr w:w="14254" w:hAnchor="page" w:vAnchor="page" w:x="280" w:y="118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represent no more than 20 percent change in the maximum aggregate offering price set forth in the “Calculation of Registration Fee” table in the</w:t>
      </w:r>
    </w:p>
    <w:p>
      <w:pPr>
        <w:pStyle w:val="Normal"/>
        <w:framePr w:w="14247" w:hAnchor="page" w:vAnchor="page" w:x="280" w:y="11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range may be reflected in the form of prospectus filed with the SEC pursuant to Rule 424(b) if, in the aggregate, the changes in volume and price</w:t>
      </w:r>
    </w:p>
    <w:p>
      <w:pPr>
        <w:pStyle w:val="Normal"/>
        <w:framePr w:w="14255" w:hAnchor="page" w:vAnchor="page" w:x="280" w:y="113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securities offered would not exceed that which was registered) and any deviation from the low or high end of the estimated maximum offering</w:t>
      </w:r>
    </w:p>
    <w:p>
      <w:pPr>
        <w:pStyle w:val="Normal"/>
        <w:framePr w:w="14252" w:hAnchor="page" w:vAnchor="page" w:x="280" w:y="111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registration statement. Notwithstanding the foregoing, any increase or decrease in volume of securities offered (if the total dollar value of</w:t>
      </w:r>
    </w:p>
    <w:p>
      <w:pPr>
        <w:pStyle w:val="Normal"/>
        <w:framePr w:w="14241" w:hAnchor="page" w:vAnchor="page" w:x="280" w:y="108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recent post-effective amendment thereof) which, individually or in the aggregate, represent a fundamental change in the information set forth in</w:t>
      </w:r>
    </w:p>
    <w:p>
      <w:pPr>
        <w:pStyle w:val="Normal"/>
        <w:framePr w:w="12514" w:hAnchor="page" w:vAnchor="page" w:x="1721" w:y="106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(ii)       to reflect in the prospectus any facts or events arising after the effective date of the registration statement (or the most</w:t>
      </w:r>
    </w:p>
    <w:p>
      <w:pPr>
        <w:pStyle w:val="Normal"/>
        <w:framePr w:w="8275" w:hAnchor="page" w:vAnchor="page" w:x="1721" w:y="101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(i)        to include any prospectus required by Section 10(a)(3) of the Securities Act;</w:t>
      </w:r>
    </w:p>
    <w:p>
      <w:pPr>
        <w:pStyle w:val="Normal"/>
        <w:framePr w:w="13092" w:hAnchor="page" w:vAnchor="page" w:x="1001" w:y="96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          To file, during any period in which offers or sales are being made, a post-effective amendment to this registration statement:</w:t>
      </w:r>
    </w:p>
    <w:p>
      <w:pPr>
        <w:pStyle w:val="Normal"/>
        <w:framePr w:w="4694" w:hAnchor="page" w:vAnchor="page" w:x="280" w:y="92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undersigned registrant hereby undertakes:</w:t>
      </w:r>
    </w:p>
    <w:p>
      <w:pPr>
        <w:pStyle w:val="Normal"/>
        <w:framePr w:w="2601" w:hAnchor="page" w:vAnchor="page" w:x="280" w:y="87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17. Undertakings.</w:t>
      </w:r>
    </w:p>
    <w:p>
      <w:pPr>
        <w:pStyle w:val="Normal"/>
        <w:framePr w:w="360" w:hAnchor="page" w:vAnchor="page" w:x="280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1766" w:hAnchor="page" w:vAnchor="page" w:x="926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Filed herewith.</w:t>
      </w:r>
    </w:p>
    <w:p>
      <w:pPr>
        <w:pStyle w:val="Normal"/>
        <w:framePr w:w="720" w:hAnchor="page" w:vAnchor="page" w:x="280" w:y="7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107*</w:t>
      </w:r>
    </w:p>
    <w:p>
      <w:pPr>
        <w:pStyle w:val="Normal"/>
        <w:framePr w:w="1694" w:hAnchor="page" w:vAnchor="page" w:x="986" w:y="7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Filing fee table</w:t>
      </w:r>
    </w:p>
    <w:p>
      <w:pPr>
        <w:pStyle w:val="Normal"/>
        <w:framePr w:w="6427" w:hAnchor="page" w:vAnchor="page" w:x="280" w:y="77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24.1*     Powers of Attorney (included on signature page hereto)</w:t>
      </w:r>
    </w:p>
    <w:p>
      <w:pPr>
        <w:pStyle w:val="Normal"/>
        <w:framePr w:w="7522" w:hAnchor="page" w:vAnchor="page" w:x="280" w:y="75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23.3*     Consent of Baker &amp; Hostetler LLP (included in Exhibit 5.1 hereto)</w:t>
      </w:r>
    </w:p>
    <w:p>
      <w:pPr>
        <w:pStyle w:val="Normal"/>
        <w:framePr w:w="780" w:hAnchor="page" w:vAnchor="page" w:x="280" w:y="72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23.1*</w:t>
      </w:r>
    </w:p>
    <w:p>
      <w:pPr>
        <w:pStyle w:val="Normal"/>
        <w:framePr w:w="10829" w:hAnchor="page" w:vAnchor="page" w:x="986" w:y="72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Consent of PricewaterhouseCoopers LLP, an independent registered public accounting firm for the Registrant.</w:t>
      </w:r>
    </w:p>
    <w:p>
      <w:pPr>
        <w:pStyle w:val="Normal"/>
        <w:framePr w:w="660" w:hAnchor="page" w:vAnchor="page" w:x="280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5.1*</w:t>
      </w:r>
    </w:p>
    <w:p>
      <w:pPr>
        <w:pStyle w:val="Normal"/>
        <w:framePr w:w="3594" w:hAnchor="page" w:vAnchor="page" w:x="986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Opinion of Baker &amp; Hostetler LLP</w:t>
      </w:r>
    </w:p>
    <w:p>
      <w:pPr>
        <w:pStyle w:val="Normal"/>
        <w:framePr w:w="12290" w:hAnchor="page" w:vAnchor="page" w:x="986" w:y="6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Current Report on Form 8-K (File No. 001-36866), filed with the Securities and Exchange Commission on January 20, 2023)</w:t>
      </w:r>
    </w:p>
    <w:p>
      <w:pPr>
        <w:pStyle w:val="Normal"/>
        <w:framePr w:w="540" w:hAnchor="page" w:vAnchor="page" w:x="280" w:y="65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3.4</w:t>
      </w:r>
    </w:p>
    <w:p>
      <w:pPr>
        <w:pStyle w:val="Normal"/>
        <w:framePr w:w="13392" w:hAnchor="page" w:vAnchor="page" w:x="986" w:y="65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Amendment No. 2 to Restated Certificate of Incorporation of the Registrant (incorporated by reference to Exhibit 3.1 to the Registrant’s</w:t>
      </w:r>
    </w:p>
    <w:p>
      <w:pPr>
        <w:pStyle w:val="Normal"/>
        <w:framePr w:w="8382" w:hAnchor="page" w:vAnchor="page" w:x="986" w:y="63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36866), filed with the Securities and Exchange Commission on September 18, 2020)</w:t>
      </w:r>
    </w:p>
    <w:p>
      <w:pPr>
        <w:pStyle w:val="Normal"/>
        <w:framePr w:w="540" w:hAnchor="page" w:vAnchor="page" w:x="280" w:y="60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3.3</w:t>
      </w:r>
    </w:p>
    <w:p>
      <w:pPr>
        <w:pStyle w:val="Normal"/>
        <w:framePr w:w="13409" w:hAnchor="page" w:vAnchor="page" w:x="986" w:y="60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Amended and Restated Bylaws (incorporated by reference to Exhibit 3.2 to the Registrant’s Current Report on Form 8-K (File No. 001-</w:t>
      </w:r>
    </w:p>
    <w:p>
      <w:pPr>
        <w:pStyle w:val="Normal"/>
        <w:framePr w:w="11944" w:hAnchor="page" w:vAnchor="page" w:x="986" w:y="58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Current Report on Form 8-K (File No. 001-36866), filed with the Securities and Exchange Commission on July 29, 2022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)</w:t>
      </w:r>
    </w:p>
    <w:p>
      <w:pPr>
        <w:pStyle w:val="Normal"/>
        <w:framePr w:w="540" w:hAnchor="page" w:vAnchor="page" w:x="280" w:y="5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3.2</w:t>
      </w:r>
    </w:p>
    <w:p>
      <w:pPr>
        <w:pStyle w:val="Normal"/>
        <w:framePr w:w="13393" w:hAnchor="page" w:vAnchor="page" w:x="986" w:y="5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Amendment to  Restated  Certificate  of  Incorporation  of  the  Registrant  (incorporated  by  reference  to  Exhibit  3.1  to  the  Registrant’s</w:t>
      </w:r>
    </w:p>
    <w:p>
      <w:pPr>
        <w:pStyle w:val="Normal"/>
        <w:framePr w:w="10763" w:hAnchor="page" w:vAnchor="page" w:x="986" w:y="53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Form 8-K (File No. 001-36866), filed with the Securities and Exchange Commission on September 18, 2020)</w:t>
      </w:r>
    </w:p>
    <w:p>
      <w:pPr>
        <w:pStyle w:val="Normal"/>
        <w:framePr w:w="540" w:hAnchor="page" w:vAnchor="page" w:x="280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3.1</w:t>
      </w:r>
    </w:p>
    <w:p>
      <w:pPr>
        <w:pStyle w:val="Normal"/>
        <w:framePr w:w="13400" w:hAnchor="page" w:vAnchor="page" w:x="986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Restated Certificate of Incorporation of the Registrant (incorporated by reference to Exhibit 3.1 to the Registrant’s Current Report on</w:t>
      </w:r>
    </w:p>
    <w:p>
      <w:pPr>
        <w:pStyle w:val="Normal"/>
        <w:framePr w:w="593" w:hAnchor="page" w:vAnchor="page" w:x="456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No.</w:t>
      </w:r>
    </w:p>
    <w:p>
      <w:pPr>
        <w:pStyle w:val="Normal"/>
        <w:framePr w:w="1427" w:hAnchor="page" w:vAnchor="page" w:x="5978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Description</w:t>
      </w:r>
    </w:p>
    <w:p>
      <w:pPr>
        <w:pStyle w:val="Normal"/>
        <w:framePr w:w="1001" w:hAnchor="page" w:vAnchor="page" w:x="286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Exhibit</w:t>
      </w:r>
    </w:p>
    <w:p>
      <w:pPr>
        <w:pStyle w:val="Normal"/>
        <w:framePr w:w="2054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Item 16. Exhibits.</w:t>
      </w:r>
    </w:p>
    <w:p>
      <w:pPr>
        <w:pStyle w:val="Normal"/>
        <w:framePr w:w="631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law.</w:t>
      </w:r>
    </w:p>
    <w:p>
      <w:pPr>
        <w:pStyle w:val="Normal"/>
        <w:framePr w:w="14239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may be made by the registrant to such directors and officers pursuant to the above indemnification provisions or otherwise as a matter of</w:t>
      </w:r>
    </w:p>
    <w:p>
      <w:pPr>
        <w:pStyle w:val="Normal"/>
        <w:framePr w:w="14251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officers against losses arising from claims made by reason of breach of duty or other wrongful act, and to the registrant with respect to payments</w:t>
      </w:r>
    </w:p>
    <w:p>
      <w:pPr>
        <w:pStyle w:val="Normal"/>
        <w:framePr w:w="13379" w:hAnchor="page" w:vAnchor="page" w:x="1001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addition, the registrant maintains standard policies of insurance under which coverage is provided to the registrant’s directors and</w:t>
      </w:r>
    </w:p>
    <w:p>
      <w:pPr>
        <w:pStyle w:val="Normal"/>
        <w:framePr w:w="8502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ultimately determined that he or she is not entitled to be indemnified by the registrant.</w:t>
      </w:r>
    </w:p>
    <w:p>
      <w:pPr>
        <w:pStyle w:val="Normal"/>
        <w:framePr w:w="14245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required to advance his or her expenses in connection with his defense, provided that he or she undertakes to repay all amounts advanced if it is</w:t>
      </w:r>
    </w:p>
    <w:p>
      <w:pPr>
        <w:pStyle w:val="Normal"/>
        <w:framePr w:w="14245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was unlawful. In the event that the registrant does not assume the defense of a claim against a director or executive officer, the registrant is</w:t>
      </w:r>
    </w:p>
    <w:p>
      <w:pPr>
        <w:pStyle w:val="Normal"/>
        <w:framePr w:w="14248" w:hAnchor="page" w:vAnchor="page" w:x="280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opposed to, the registrant’s best interests and, with respect to any criminal proceeding, had no reasonable cause to believe that his or her conduct</w:t>
      </w:r>
    </w:p>
    <w:p>
      <w:pPr>
        <w:pStyle w:val="Normal"/>
        <w:framePr w:w="14248" w:hAnchor="page" w:vAnchor="page" w:x="280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 or executive officer, provided that he or she acted in good faith and in a manner that he or she reasonably believed to be in, or not</w:t>
      </w:r>
    </w:p>
    <w:p>
      <w:pPr>
        <w:pStyle w:val="Normal"/>
        <w:framePr w:w="14242" w:hAnchor="page" w:vAnchor="page" w:x="280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 will indemnify the director or executive officer to the fullest extent permitted by law for claims arising in his or her capacity as a</w:t>
      </w:r>
    </w:p>
    <w:p>
      <w:pPr>
        <w:pStyle w:val="Normal"/>
        <w:framePr w:w="14254" w:hAnchor="page" w:vAnchor="page" w:x="280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entered  into  indemnification  agreements  with  each  of  its  directors  and  executive  officers.  Each  indemnification  agreement  provides  that  the</w:t>
      </w:r>
    </w:p>
    <w:p>
      <w:pPr>
        <w:pStyle w:val="Normal"/>
        <w:framePr w:w="13379" w:hAnchor="page" w:vAnchor="page" w:x="1001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indemnification provisions contained in the registrant’s Certificate of Incorporation are not exclusive. In addition, the registrant has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3" style="position:absolute;margin-left:7pt;margin-top:1pt;z-index:-1677600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4" style="position:absolute;margin-left:48.3pt;margin-top:410.1pt;z-index:-16775996;width:550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5" style="position:absolute;margin-left:45.3pt;margin-top:410.1pt;z-index:-16775992;width: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6" style="position:absolute;margin-left:13pt;margin-top:410.1pt;z-index:-16775988;width:3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7" style="position:absolute;margin-left:48.3pt;margin-top:253.2pt;z-index:-16775984;width:550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8" style="position:absolute;margin-left:13pt;margin-top:253.2pt;z-index:-16775980;width:34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9" style="position:absolute;margin-left:13pt;margin-top:645.05pt;z-index:-167759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0" style="position:absolute;margin-left:48.3pt;margin-top:263.7pt;z-index:-16775972;width:39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1" style="position:absolute;margin-left:86pt;margin-top:263.7pt;z-index:-16775968;width:472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2" style="position:absolute;margin-left:556.1pt;margin-top:263.7pt;z-index:-16775964;width:42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3" style="position:absolute;margin-left:48.3pt;margin-top:275.75pt;z-index:-16775960;width:440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4" style="position:absolute;margin-left:48.3pt;margin-top:287.75pt;z-index:-16775956;width:55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5" style="position:absolute;margin-left:101.75pt;margin-top:287.75pt;z-index:-16775952;width:496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6" style="position:absolute;margin-left:48.3pt;margin-top:299.75pt;z-index:-16775948;width:486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7" style="position:absolute;margin-left:48.3pt;margin-top:311.75pt;z-index:-16775944;width:43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8" style="position:absolute;margin-left:89.65pt;margin-top:311.75pt;z-index:-16775940;width:490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9" style="position:absolute;margin-left:578.65pt;margin-top:311.75pt;z-index:-16775936;width:20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0" style="position:absolute;margin-left:48.3pt;margin-top:323.75pt;z-index:-16775932;width:341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1" style="position:absolute;margin-left:48.3pt;margin-top:335.8pt;z-index:-16775928;width:550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2" style="position:absolute;margin-left:48.3pt;margin-top:347.8pt;z-index:-16775924;width:504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3" style="position:absolute;margin-left:48.3pt;margin-top:359.8pt;z-index:-16775920;width:141.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4" style="position:absolute;margin-left:48.3pt;margin-top:371.8pt;z-index:-16775916;width:443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5" style="position:absolute;margin-left:48.3pt;margin-top:407.85pt;z-index:-16775912;width:6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6" o:title=""/>
          </v:shape>
        </w:pict>
      </w:r>
    </w:p>
    <w:p>
      <w:pPr>
        <w:pStyle w:val="Normal"/>
        <w:framePr w:w="600" w:hAnchor="page" w:vAnchor="page" w:x="5970" w:y="114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II-4</w:t>
      </w:r>
    </w:p>
    <w:p>
      <w:pPr>
        <w:pStyle w:val="Normal"/>
        <w:framePr w:w="4167" w:hAnchor="page" w:vAnchor="page" w:x="280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referred to by the undersigned registrant;</w:t>
      </w:r>
    </w:p>
    <w:p>
      <w:pPr>
        <w:pStyle w:val="Normal"/>
        <w:framePr w:w="12518" w:hAnchor="page" w:vAnchor="page" w:x="1721" w:y="10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(ii)       Any free writing prospectus relating to the offering prepared by or on behalf of the undersigned registrant or used or</w:t>
      </w:r>
    </w:p>
    <w:p>
      <w:pPr>
        <w:pStyle w:val="Normal"/>
        <w:framePr w:w="2314" w:hAnchor="page" w:vAnchor="page" w:x="280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Rule 424;</w:t>
      </w:r>
    </w:p>
    <w:p>
      <w:pPr>
        <w:pStyle w:val="Normal"/>
        <w:framePr w:w="12521" w:hAnchor="page" w:vAnchor="page" w:x="1721" w:y="98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(i)        Any preliminary prospectus or prospectus of the undersigned registrant relating to the offering required to be filed</w:t>
      </w:r>
    </w:p>
    <w:p>
      <w:pPr>
        <w:pStyle w:val="Normal"/>
        <w:framePr w:w="5976" w:hAnchor="page" w:vAnchor="page" w:x="280" w:y="94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considered to offer or sell such securities to such purchaser:</w:t>
      </w:r>
    </w:p>
    <w:p>
      <w:pPr>
        <w:pStyle w:val="Normal"/>
        <w:framePr w:w="14246" w:hAnchor="page" w:vAnchor="page" w:x="280" w:y="91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such purchaser by means of any of the following communications, the undersigned registrant will be a seller to the purchaser and will be</w:t>
      </w:r>
    </w:p>
    <w:p>
      <w:pPr>
        <w:pStyle w:val="Normal"/>
        <w:framePr w:w="14244" w:hAnchor="page" w:vAnchor="page" w:x="280" w:y="89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this registration statement, regardless of the underwriting method used to sell the securities to the purchaser, if the securities are offered or sold</w:t>
      </w:r>
    </w:p>
    <w:p>
      <w:pPr>
        <w:pStyle w:val="Normal"/>
        <w:framePr w:w="14249" w:hAnchor="page" w:vAnchor="page" w:x="280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distribution of the securities, the undersigned registrant undertakes that in a primary offering of securities of the undersigned registrant pursuant</w:t>
      </w:r>
    </w:p>
    <w:p>
      <w:pPr>
        <w:pStyle w:val="Normal"/>
        <w:framePr w:w="580" w:hAnchor="page" w:vAnchor="page" w:x="1001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(5) </w:t>
      </w:r>
    </w:p>
    <w:p>
      <w:pPr>
        <w:pStyle w:val="Normal"/>
        <w:framePr w:w="12046" w:hAnchor="page" w:vAnchor="page" w:x="2111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That,  for  the  purpose  of  determining  liability  of  the  registrant  under  the  Securities  Act  to  any  purchaser  in  the  initial</w:t>
      </w:r>
    </w:p>
    <w:p>
      <w:pPr>
        <w:pStyle w:val="Normal"/>
        <w:framePr w:w="10744" w:hAnchor="page" w:vAnchor="page" w:x="280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was part of the registration statement or made in any such document immediately prior to such effective date.</w:t>
      </w:r>
    </w:p>
    <w:p>
      <w:pPr>
        <w:pStyle w:val="Normal"/>
        <w:framePr w:w="14249" w:hAnchor="page" w:vAnchor="page" w:x="280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contract of sale prior to such effective date, supersede or modify any statement that was made in the registration statement or prospectus that</w:t>
      </w:r>
    </w:p>
    <w:p>
      <w:pPr>
        <w:pStyle w:val="Normal"/>
        <w:framePr w:w="14239" w:hAnchor="page" w:vAnchor="page" w:x="280" w:y="74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incorporated by reference into the registration statement or prospectus that is part of the registration statement will, as to a purchaser with a time</w:t>
      </w:r>
    </w:p>
    <w:p>
      <w:pPr>
        <w:pStyle w:val="Normal"/>
        <w:framePr w:w="14253" w:hAnchor="page" w:vAnchor="page" w:x="280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 made in a registration statement or prospectus that is part of the registration statement or made in a document incorporated or deemed</w:t>
      </w:r>
    </w:p>
    <w:p>
      <w:pPr>
        <w:pStyle w:val="Normal"/>
        <w:framePr w:w="14252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relates, and the offering of such securities at that time shall be deemed to be the initial bona fide offering thereof. Provided, however, that no</w:t>
      </w:r>
    </w:p>
    <w:p>
      <w:pPr>
        <w:pStyle w:val="Normal"/>
        <w:framePr w:w="14248" w:hAnchor="page" w:vAnchor="page" w:x="280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deemed to be a new effective date of the registration statement relating to the securities in the registration statement to which that prospectus</w:t>
      </w:r>
    </w:p>
    <w:p>
      <w:pPr>
        <w:pStyle w:val="Normal"/>
        <w:framePr w:w="14239" w:hAnchor="page" w:vAnchor="page" w:x="280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prospectus. As provided in Rule 430B, for liability purposes of the issuer and any person that is at that date an underwriter, such date shall be</w:t>
      </w:r>
    </w:p>
    <w:p>
      <w:pPr>
        <w:pStyle w:val="Normal"/>
        <w:framePr w:w="14255" w:hAnchor="page" w:vAnchor="page" w:x="280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form of prospectus is first used after effectiveness or the date of the first contract of sale of securities in the offering described in the</w:t>
      </w:r>
    </w:p>
    <w:p>
      <w:pPr>
        <w:pStyle w:val="Normal"/>
        <w:framePr w:w="14249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required by Section 10(a) of the Securities Act shall be deemed to be part of and included in the registration statement as of the earlier of the date</w:t>
      </w:r>
    </w:p>
    <w:p>
      <w:pPr>
        <w:pStyle w:val="Normal"/>
        <w:framePr w:w="14246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reliance  on  Rule  430B  relating  to  an  offering  made  pursuant  to  Rule  415(a)(1)(i),  (vii)  or  (x)  for  the  purpose  of  providing  the  information</w:t>
      </w:r>
    </w:p>
    <w:p>
      <w:pPr>
        <w:pStyle w:val="Normal"/>
        <w:framePr w:w="12516" w:hAnchor="page" w:vAnchor="page" w:x="1721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(ii)       Each prospectus required to be filed pursuant to Rule 424(b)(2), (b)(5) or (b)(7) as part of a registration statement in</w:t>
      </w:r>
    </w:p>
    <w:p>
      <w:pPr>
        <w:pStyle w:val="Normal"/>
        <w:framePr w:w="10868" w:hAnchor="page" w:vAnchor="page" w:x="280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 as of the date the filed prospectus was deemed part of and included in the registration statement; and</w:t>
      </w:r>
    </w:p>
    <w:p>
      <w:pPr>
        <w:pStyle w:val="Normal"/>
        <w:framePr w:w="527" w:hAnchor="page" w:vAnchor="page" w:x="1721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(i) </w:t>
      </w:r>
    </w:p>
    <w:p>
      <w:pPr>
        <w:pStyle w:val="Normal"/>
        <w:framePr w:w="11531" w:hAnchor="page" w:vAnchor="page" w:x="2546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Each prospectus filed by the registrant pursuant to Rule 424(b)(3) shall be deemed to be part of the registration</w:t>
      </w:r>
    </w:p>
    <w:p>
      <w:pPr>
        <w:pStyle w:val="Normal"/>
        <w:framePr w:w="9564" w:hAnchor="page" w:vAnchor="page" w:x="1001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(4)           That, for the purpose of determining liability under the Securities Act to any purchaser:</w:t>
      </w:r>
    </w:p>
    <w:p>
      <w:pPr>
        <w:pStyle w:val="Normal"/>
        <w:framePr w:w="4136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unsold at the termination of the offering.</w:t>
      </w:r>
    </w:p>
    <w:p>
      <w:pPr>
        <w:pStyle w:val="Normal"/>
        <w:framePr w:w="13379" w:hAnchor="page" w:vAnchor="page" w:x="1001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          To remove from registration by means of a post-effective amendment any of the securities being registered which remain</w:t>
      </w:r>
    </w:p>
    <w:p>
      <w:pPr>
        <w:pStyle w:val="Normal"/>
        <w:framePr w:w="4276" w:hAnchor="page" w:vAnchor="page" w:x="280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be the initial bona fide offering thereof.</w:t>
      </w:r>
    </w:p>
    <w:p>
      <w:pPr>
        <w:pStyle w:val="Normal"/>
        <w:framePr w:w="14239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deemed to be a new registration statement relating to the securities offered therein, and the offering of such securities at that time shall be deemed</w:t>
      </w:r>
    </w:p>
    <w:p>
      <w:pPr>
        <w:pStyle w:val="Normal"/>
        <w:framePr w:w="13376" w:hAnchor="page" w:vAnchor="page" w:x="1001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          That, for the purpose of determining any liability under the Securities Act, each such post-effective amendment shall be</w:t>
      </w:r>
    </w:p>
    <w:p>
      <w:pPr>
        <w:pStyle w:val="Normal"/>
        <w:framePr w:w="6408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Rule 424(b) that is part of the registration statement.</w:t>
      </w:r>
    </w:p>
    <w:p>
      <w:pPr>
        <w:pStyle w:val="Normal"/>
        <w:framePr w:w="14241" w:hAnchor="page" w:vAnchor="page" w:x="280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Section 15(d) of the Exchange Act, that are incorporated by reference in the registration statement, or is contained in a form of prospectus filed</w:t>
      </w:r>
    </w:p>
    <w:p>
      <w:pPr>
        <w:pStyle w:val="Normal"/>
        <w:framePr w:w="14250" w:hAnchor="page" w:vAnchor="page" w:x="280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post-effective amendment by those paragraphs is contained in reports filed with or furnished to the SEC by the registrant pursuant to Section 13</w:t>
      </w:r>
    </w:p>
    <w:p>
      <w:pPr>
        <w:pStyle w:val="Normal"/>
        <w:framePr w:w="14255" w:hAnchor="page" w:vAnchor="page" w:x="280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provided, however, that: Paragraphs (a)(1)(i), (a)(1)(ii) and (a)(1)(iii) of this section do not apply if the information required to be included in a</w:t>
      </w:r>
    </w:p>
    <w:p>
      <w:pPr>
        <w:pStyle w:val="Normal"/>
        <w:framePr w:w="8154" w:hAnchor="page" w:vAnchor="page" w:x="280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 or any material change to such information in the registration statement;</w:t>
      </w:r>
    </w:p>
    <w:p>
      <w:pPr>
        <w:pStyle w:val="Normal"/>
        <w:framePr w:w="12524" w:hAnchor="page" w:vAnchor="page" w:x="1721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(iii)      to include any material information with respect to the plan of distribution not previously disclosed in the registration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6" style="position:absolute;margin-left:7pt;margin-top:1pt;z-index:-1677590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7" style="position:absolute;margin-left:13pt;margin-top:583.5pt;z-index:-167759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8" o:title=""/>
          </v:shape>
        </w:pict>
      </w:r>
    </w:p>
    <w:p>
      <w:pPr>
        <w:pStyle w:val="Normal"/>
        <w:framePr w:w="600" w:hAnchor="page" w:vAnchor="page" w:x="5970" w:y="78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II-5</w:t>
      </w:r>
    </w:p>
    <w:p>
      <w:pPr>
        <w:pStyle w:val="Normal"/>
        <w:framePr w:w="14235" w:hAnchor="page" w:vAnchor="page" w:x="280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relating to the securities offered therein, and the offering of such securities at that time shall be deemed to be the initial bona fide offering thereof.</w:t>
      </w:r>
    </w:p>
    <w:p>
      <w:pPr>
        <w:pStyle w:val="Normal"/>
        <w:framePr w:w="12516" w:hAnchor="page" w:vAnchor="page" w:x="1721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(ii)       Each post-effective amendment that contains a form of prospectus shall be deemed to be a new registration statement</w:t>
      </w:r>
    </w:p>
    <w:p>
      <w:pPr>
        <w:pStyle w:val="Normal"/>
        <w:framePr w:w="8570" w:hAnchor="page" w:vAnchor="page" w:x="280" w:y="65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deemed to be part of this registration statement as of the time it was declared effective.</w:t>
      </w:r>
    </w:p>
    <w:p>
      <w:pPr>
        <w:pStyle w:val="Normal"/>
        <w:framePr w:w="14249" w:hAnchor="page" w:vAnchor="page" w:x="280" w:y="62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430A and contained in a form of prospectus filed by the registrant pursuant to Rule 424(b)(1) or (4) or 497(h) under the Securities Act shall be</w:t>
      </w:r>
    </w:p>
    <w:p>
      <w:pPr>
        <w:pStyle w:val="Normal"/>
        <w:framePr w:w="12513" w:hAnchor="page" w:vAnchor="page" w:x="1721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(i)        The information omitted from the form of prospectus filed as part of this registration statement in reliance upon Rule</w:t>
      </w:r>
    </w:p>
    <w:p>
      <w:pPr>
        <w:pStyle w:val="Normal"/>
        <w:framePr w:w="9158" w:hAnchor="page" w:vAnchor="page" w:x="1001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(8)          That, for the purposes of determining any liability under the Securities Act of 1933:</w:t>
      </w:r>
    </w:p>
    <w:p>
      <w:pPr>
        <w:pStyle w:val="Normal"/>
        <w:framePr w:w="12162" w:hAnchor="page" w:vAnchor="page" w:x="280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against public policy as expressed in the Securities Act of 1933 and will be governed by the final adjudication of such issue.</w:t>
      </w:r>
    </w:p>
    <w:p>
      <w:pPr>
        <w:pStyle w:val="Normal"/>
        <w:framePr w:w="14255" w:hAnchor="page" w:vAnchor="page" w:x="28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matter has been settled by controlling precedent, submit to a court of appropriate jurisdiction the question whether such indemnification by it is</w:t>
      </w:r>
    </w:p>
    <w:p>
      <w:pPr>
        <w:pStyle w:val="Normal"/>
        <w:framePr w:w="14249" w:hAnchor="page" w:vAnchor="page" w:x="280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director, officer or controlling person in connection with the securities being registered, the registrant will, unless in the opinion of its counsel the</w:t>
      </w:r>
    </w:p>
    <w:p>
      <w:pPr>
        <w:pStyle w:val="Normal"/>
        <w:framePr w:w="14254" w:hAnchor="page" w:vAnchor="page" w:x="280" w:y="43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paid by a director, officer or controlling person of the registrant in the successful defense of any action, suit or proceeding) is asserted by such</w:t>
      </w:r>
    </w:p>
    <w:p>
      <w:pPr>
        <w:pStyle w:val="Normal"/>
        <w:framePr w:w="14251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unenforceable. In the event that a claim for indemnification against such liabilities (other than the payment by the registrant of expenses incurred</w:t>
      </w:r>
    </w:p>
    <w:p>
      <w:pPr>
        <w:pStyle w:val="Normal"/>
        <w:framePr w:w="14242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Securities and Exchange Commission such indemnification is against public policy as expressed in the Securities Act of 1933 and is, therefore,</w:t>
      </w:r>
    </w:p>
    <w:p>
      <w:pPr>
        <w:pStyle w:val="Normal"/>
        <w:framePr w:w="14251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controlling persons of the registrant pursuant to the foregoing provisions, or otherwise, the registrant has been advised that in the opinion of the</w:t>
      </w:r>
    </w:p>
    <w:p>
      <w:pPr>
        <w:pStyle w:val="Normal"/>
        <w:framePr w:w="13385" w:hAnchor="page" w:vAnchor="page" w:x="1001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(7)           Insofar as indemnification for liabilities arising under the Securities Act of 1933 may be permitted to directors, officers and</w:t>
      </w:r>
    </w:p>
    <w:p>
      <w:pPr>
        <w:pStyle w:val="Normal"/>
        <w:framePr w:w="6370" w:hAnchor="page" w:vAnchor="page" w:x="280" w:y="29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time shall be deemed to be the initial bona fide offering thereof.</w:t>
      </w:r>
    </w:p>
    <w:p>
      <w:pPr>
        <w:pStyle w:val="Normal"/>
        <w:framePr w:w="14250" w:hAnchor="page" w:vAnchor="page" w:x="28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 shall be deemed to be a new registration statement relating to the securities offered therein, and the offering of such securities at that</w:t>
      </w:r>
    </w:p>
    <w:p>
      <w:pPr>
        <w:pStyle w:val="Normal"/>
        <w:framePr w:w="14250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plan’s  annual  report  pursuant  to  Section  15(d)  of  the  Securities  Exchange  Act  of  1934)  that  is  incorporated  by  reference  in  the  registration</w:t>
      </w:r>
    </w:p>
    <w:p>
      <w:pPr>
        <w:pStyle w:val="Normal"/>
        <w:framePr w:w="14248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Section 13(a) or Section 15(d) of the Securities Exchange Act of 1934 (and, where applicable, each filing of an employee benefit</w:t>
      </w:r>
    </w:p>
    <w:p>
      <w:pPr>
        <w:pStyle w:val="Normal"/>
        <w:framePr w:w="13390" w:hAnchor="page" w:vAnchor="page" w:x="1001" w:y="1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(6)           That, for purposes of determining any liability under the Securities Act of 1933, each filing of the registrant’s annual report</w:t>
      </w:r>
    </w:p>
    <w:p>
      <w:pPr>
        <w:pStyle w:val="Normal"/>
        <w:framePr w:w="11406" w:hAnchor="page" w:vAnchor="page" w:x="1721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(iv)      Any other communication that is an offer in the offering made by the undersigned registrant to the purchaser.</w:t>
      </w:r>
    </w:p>
    <w:p>
      <w:pPr>
        <w:pStyle w:val="Normal"/>
        <w:framePr w:w="9615" w:hAnchor="page" w:vAnchor="page" w:x="280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undersigned registrant or its securities provided by or on behalf of the undersigned registrant; and</w:t>
      </w:r>
    </w:p>
    <w:p>
      <w:pPr>
        <w:pStyle w:val="Normal"/>
        <w:framePr w:w="660" w:hAnchor="page" w:vAnchor="page" w:x="1721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(iii) </w:t>
      </w:r>
    </w:p>
    <w:p>
      <w:pPr>
        <w:pStyle w:val="Normal"/>
        <w:framePr w:w="11715" w:hAnchor="page" w:vAnchor="page" w:x="2398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portion of any other free writing prospectus relating to the offering containing material information about the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8" style="position:absolute;margin-left:7pt;margin-top:1pt;z-index:-1677590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9" style="position:absolute;margin-left:13pt;margin-top:403.35pt;z-index:-167758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0" o:title=""/>
          </v:shape>
        </w:pict>
      </w:r>
    </w:p>
    <w:p>
      <w:pPr>
        <w:pStyle w:val="Normal"/>
        <w:framePr w:w="600" w:hAnchor="page" w:vAnchor="page" w:x="5970" w:y="122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II-6</w:t>
      </w:r>
    </w:p>
    <w:p>
      <w:pPr>
        <w:pStyle w:val="Normal"/>
        <w:framePr w:w="1940" w:hAnchor="page" w:vAnchor="page" w:x="280" w:y="11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Kenneth A. Clark</w:t>
      </w:r>
    </w:p>
    <w:p>
      <w:pPr>
        <w:pStyle w:val="Normal"/>
        <w:framePr w:w="2227" w:hAnchor="page" w:vAnchor="page" w:x="280" w:y="114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Kenneth A. Clark</w:t>
      </w:r>
    </w:p>
    <w:p>
      <w:pPr>
        <w:pStyle w:val="Normal"/>
        <w:framePr w:w="1040" w:hAnchor="page" w:vAnchor="page" w:x="3913" w:y="114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1767" w:hAnchor="page" w:vAnchor="page" w:x="10218" w:y="114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1700" w:hAnchor="page" w:vAnchor="page" w:x="280" w:y="109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Ankur Dhingra</w:t>
      </w:r>
    </w:p>
    <w:p>
      <w:pPr>
        <w:pStyle w:val="Normal"/>
        <w:framePr w:w="1987" w:hAnchor="page" w:vAnchor="page" w:x="280" w:y="106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Ankur Dhingra</w:t>
      </w:r>
    </w:p>
    <w:p>
      <w:pPr>
        <w:pStyle w:val="Normal"/>
        <w:framePr w:w="6910" w:hAnchor="page" w:vAnchor="page" w:x="3913" w:y="106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Chief Financial Officer (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Principal Financial and Accounting Officer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)</w:t>
      </w:r>
    </w:p>
    <w:p>
      <w:pPr>
        <w:pStyle w:val="Normal"/>
        <w:framePr w:w="1767" w:hAnchor="page" w:vAnchor="page" w:x="10218" w:y="106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2460" w:hAnchor="page" w:vAnchor="page" w:x="280" w:y="102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Mahkam Zanganeh</w:t>
      </w:r>
    </w:p>
    <w:p>
      <w:pPr>
        <w:pStyle w:val="Normal"/>
        <w:framePr w:w="1000" w:hAnchor="page" w:vAnchor="page" w:x="3913" w:y="101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Officer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)</w:t>
      </w:r>
    </w:p>
    <w:p>
      <w:pPr>
        <w:pStyle w:val="Normal"/>
        <w:framePr w:w="1767" w:hAnchor="page" w:vAnchor="page" w:x="10218" w:y="100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2747" w:hAnchor="page" w:vAnchor="page" w:x="280" w:y="99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Dr. Mahkam Zanganeh</w:t>
      </w:r>
    </w:p>
    <w:p>
      <w:pPr>
        <w:pStyle w:val="Normal"/>
        <w:framePr w:w="7223" w:hAnchor="page" w:vAnchor="page" w:x="3913" w:y="99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Executive Officer and President, Director (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Principal Executive</w:t>
      </w:r>
    </w:p>
    <w:p>
      <w:pPr>
        <w:pStyle w:val="Normal"/>
        <w:framePr w:w="2038" w:hAnchor="page" w:vAnchor="page" w:x="280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W. Duggan</w:t>
      </w:r>
    </w:p>
    <w:p>
      <w:pPr>
        <w:pStyle w:val="Normal"/>
        <w:framePr w:w="2325" w:hAnchor="page" w:vAnchor="page" w:x="280" w:y="92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Robert W. Duggan</w:t>
      </w:r>
    </w:p>
    <w:p>
      <w:pPr>
        <w:pStyle w:val="Normal"/>
        <w:framePr w:w="7496" w:hAnchor="page" w:vAnchor="page" w:x="3913" w:y="92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Chief Executive Officer; Executive Chairman (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Principal Executive Officer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)</w:t>
      </w:r>
    </w:p>
    <w:p>
      <w:pPr>
        <w:pStyle w:val="Normal"/>
        <w:framePr w:w="1767" w:hAnchor="page" w:vAnchor="page" w:x="10218" w:y="92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1236" w:hAnchor="page" w:vAnchor="page" w:x="280" w:y="87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Signature</w:t>
      </w:r>
    </w:p>
    <w:p>
      <w:pPr>
        <w:pStyle w:val="Normal"/>
        <w:framePr w:w="716" w:hAnchor="page" w:vAnchor="page" w:x="6815" w:y="87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Title</w:t>
      </w:r>
    </w:p>
    <w:p>
      <w:pPr>
        <w:pStyle w:val="Normal"/>
        <w:framePr w:w="720" w:hAnchor="page" w:vAnchor="page" w:x="10889" w:y="87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Date</w:t>
      </w:r>
    </w:p>
    <w:p>
      <w:pPr>
        <w:pStyle w:val="Normal"/>
        <w:framePr w:w="5672" w:hAnchor="page" w:vAnchor="page" w:x="280" w:y="7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indicated have signed this Registration Statement below.</w:t>
      </w:r>
    </w:p>
    <w:p>
      <w:pPr>
        <w:pStyle w:val="Normal"/>
        <w:framePr w:w="13390" w:hAnchor="page" w:vAnchor="page" w:x="1001" w:y="77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 to  the  requirements  of  the  Securities  Act  of  1933,  as  amended,  the  following  persons  in  the  capacities  and  on  the  dates</w:t>
      </w:r>
    </w:p>
    <w:p>
      <w:pPr>
        <w:pStyle w:val="Normal"/>
        <w:framePr w:w="4907" w:hAnchor="page" w:vAnchor="page" w:x="280" w:y="72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lawfully do or cause to be done by virtue hereof.</w:t>
      </w:r>
    </w:p>
    <w:p>
      <w:pPr>
        <w:pStyle w:val="Normal"/>
        <w:framePr w:w="14239" w:hAnchor="page" w:vAnchor="page" w:x="280" w:y="70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hereby and about the premises hereby ratifying and confirming all that said attorneys-in-fact and agent, proxy and agent, or their substitute, may</w:t>
      </w:r>
    </w:p>
    <w:p>
      <w:pPr>
        <w:pStyle w:val="Normal"/>
        <w:framePr w:w="14246" w:hAnchor="page" w:vAnchor="page" w:x="280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requisite and necessary to be done in connection therewith, as fully for all intents and purposes as the undersigned might or could do in person,</w:t>
      </w:r>
    </w:p>
    <w:p>
      <w:pPr>
        <w:pStyle w:val="Normal"/>
        <w:framePr w:w="14250" w:hAnchor="page" w:vAnchor="page" w:x="280" w:y="6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Exchange Commission, granting unto said attorneys-in-fact and agents full power and authority to do and perform each and every act and thing</w:t>
      </w:r>
    </w:p>
    <w:p>
      <w:pPr>
        <w:pStyle w:val="Normal"/>
        <w:framePr w:w="14251" w:hAnchor="page" w:vAnchor="page" w:x="280" w:y="63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effective amendments), and to file the same, with all exhibits thereto, and other documents in connection therewith, with the Securities and</w:t>
      </w:r>
    </w:p>
    <w:p>
      <w:pPr>
        <w:pStyle w:val="Normal"/>
        <w:framePr w:w="14245" w:hAnchor="page" w:vAnchor="page" w:x="280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power of substitution, for the undersigned in any and all capacities, to sign any or all amendments to this Registration Statement (including post-</w:t>
      </w:r>
    </w:p>
    <w:p>
      <w:pPr>
        <w:pStyle w:val="Normal"/>
        <w:framePr w:w="14242" w:hAnchor="page" w:vAnchor="page" w:x="280" w:y="58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W. Duggan and Ankur Dhingra, and each of them singly, as the undersigned’s true and lawful attorneys-in-fact and agents, with full</w:t>
      </w:r>
    </w:p>
    <w:p>
      <w:pPr>
        <w:pStyle w:val="Normal"/>
        <w:framePr w:w="13386" w:hAnchor="page" w:vAnchor="page" w:x="1001" w:y="55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KNOW ALL PERSONS BY THESE PRESENTS, that each person whose signature appears below hereby constitutes and appoints</w:t>
      </w:r>
    </w:p>
    <w:p>
      <w:pPr>
        <w:pStyle w:val="Normal"/>
        <w:framePr w:w="5123" w:hAnchor="page" w:vAnchor="page" w:x="4086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POWER OF ATTORNEY AND SIGNATURES</w:t>
      </w:r>
    </w:p>
    <w:p>
      <w:pPr>
        <w:pStyle w:val="Normal"/>
        <w:framePr w:w="3589" w:hAnchor="page" w:vAnchor="page" w:x="64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Board; Principal Executive Officer</w:t>
      </w:r>
    </w:p>
    <w:p>
      <w:pPr>
        <w:pStyle w:val="Normal"/>
        <w:framePr w:w="6361" w:hAnchor="page" w:vAnchor="page" w:x="6480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Title: Co-Chief Executive Officer; President and member of the</w:t>
      </w:r>
    </w:p>
    <w:p>
      <w:pPr>
        <w:pStyle w:val="Normal"/>
        <w:framePr w:w="3160" w:hAnchor="page" w:vAnchor="page" w:x="6480" w:y="41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Name: Dr. Mahkam Zanganeh</w:t>
      </w:r>
    </w:p>
    <w:p>
      <w:pPr>
        <w:pStyle w:val="Normal"/>
        <w:framePr w:w="3162" w:hAnchor="page" w:vAnchor="page" w:x="6135" w:y="39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 /s/ Dr. Mahkam Zanganeh</w:t>
      </w:r>
    </w:p>
    <w:p>
      <w:pPr>
        <w:pStyle w:val="Normal"/>
        <w:framePr w:w="2876" w:hAnchor="page" w:vAnchor="page" w:x="6480" w:y="34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Principal Executive Officer</w:t>
      </w:r>
    </w:p>
    <w:p>
      <w:pPr>
        <w:pStyle w:val="Normal"/>
        <w:framePr w:w="5614" w:hAnchor="page" w:vAnchor="page" w:x="6480" w:y="3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Title: Chief Executive Officer and Executive Chairman;</w:t>
      </w:r>
    </w:p>
    <w:p>
      <w:pPr>
        <w:pStyle w:val="Normal"/>
        <w:framePr w:w="2738" w:hAnchor="page" w:vAnchor="page" w:x="6480" w:y="29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Name: Robert W. Duggan</w:t>
      </w:r>
    </w:p>
    <w:p>
      <w:pPr>
        <w:pStyle w:val="Normal"/>
        <w:framePr w:w="2740" w:hAnchor="page" w:vAnchor="page" w:x="6135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By: /s/ Robert W. Duggan</w:t>
      </w:r>
    </w:p>
    <w:p>
      <w:pPr>
        <w:pStyle w:val="Normal"/>
        <w:framePr w:w="3769" w:hAnchor="page" w:vAnchor="page" w:x="6135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10482" w:hAnchor="page" w:vAnchor="page" w:x="280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undersigned, thereunto duly authorized, in the City of Menlo Park, State of California, on March 17, 2023.</w:t>
      </w:r>
    </w:p>
    <w:p>
      <w:pPr>
        <w:pStyle w:val="Normal"/>
        <w:framePr w:w="14252" w:hAnchor="page" w:vAnchor="page" w:x="280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that it meets all of the requirements for filing on Form S-3 and has duly caused this Registration Statement to be signed on its behalf by the</w:t>
      </w:r>
    </w:p>
    <w:p>
      <w:pPr>
        <w:pStyle w:val="Normal"/>
        <w:framePr w:w="13384" w:hAnchor="page" w:vAnchor="page" w:x="1001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the requirements of the Securities Act of 1933, as amended, the Registrant certifies that it has reasonable grounds to believe</w:t>
      </w:r>
    </w:p>
    <w:p>
      <w:pPr>
        <w:pStyle w:val="Normal"/>
        <w:framePr w:w="1783" w:hAnchor="page" w:vAnchor="page" w:x="5477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SIGNATURES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0" style="position:absolute;margin-left:7pt;margin-top:1pt;z-index:-1677589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1" style="position:absolute;margin-left:323pt;margin-top:145.1pt;z-index:-16775888;width:27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2" style="position:absolute;margin-left:323pt;margin-top:205.9pt;z-index:-16775884;width:27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3" style="position:absolute;margin-left:13pt;margin-top:582pt;z-index:-16775880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4" style="position:absolute;margin-left:13pt;margin-top:545.2pt;z-index:-16775876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5" style="position:absolute;margin-left:13pt;margin-top:508.45pt;z-index:-16775872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6" style="position:absolute;margin-left:13pt;margin-top:471.65pt;z-index:-16775868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7" style="position:absolute;margin-left:509.9pt;margin-top:446.9pt;z-index:-16775864;width:8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8" style="position:absolute;margin-left:194.65pt;margin-top:446.9pt;z-index:-16775860;width:3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9" style="position:absolute;margin-left:13pt;margin-top:446.9pt;z-index:-16775856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0" style="position:absolute;margin-left:13pt;margin-top:624.8pt;z-index:-1677585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1" o:title=""/>
          </v:shape>
        </w:pict>
      </w:r>
    </w:p>
    <w:p>
      <w:pPr>
        <w:pStyle w:val="Normal"/>
        <w:framePr w:w="600" w:hAnchor="page" w:vAnchor="page" w:x="5970" w:y="48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II-7</w:t>
      </w:r>
    </w:p>
    <w:p>
      <w:pPr>
        <w:pStyle w:val="Normal"/>
        <w:framePr w:w="1274" w:hAnchor="page" w:vAnchor="page" w:x="280" w:y="42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Yu Xia</w:t>
      </w:r>
    </w:p>
    <w:p>
      <w:pPr>
        <w:pStyle w:val="Normal"/>
        <w:framePr w:w="1561" w:hAnchor="page" w:vAnchor="page" w:x="280" w:y="39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Dr. Yu Xia</w:t>
      </w:r>
    </w:p>
    <w:p>
      <w:pPr>
        <w:pStyle w:val="Normal"/>
        <w:framePr w:w="1040" w:hAnchor="page" w:vAnchor="page" w:x="3913" w:y="39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1767" w:hAnchor="page" w:vAnchor="page" w:x="10218" w:y="39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2434" w:hAnchor="page" w:vAnchor="page" w:x="280" w:y="34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Alessandra Cesano</w:t>
      </w:r>
    </w:p>
    <w:p>
      <w:pPr>
        <w:pStyle w:val="Normal"/>
        <w:framePr w:w="2721" w:hAnchor="page" w:vAnchor="page" w:x="280" w:y="32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Dr. Alessandra Cesano</w:t>
      </w:r>
    </w:p>
    <w:p>
      <w:pPr>
        <w:pStyle w:val="Normal"/>
        <w:framePr w:w="1040" w:hAnchor="page" w:vAnchor="page" w:x="3913" w:y="32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1767" w:hAnchor="page" w:vAnchor="page" w:x="10218" w:y="32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1901" w:hAnchor="page" w:vAnchor="page" w:x="280" w:y="27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Manmeet S. Soni</w:t>
      </w:r>
    </w:p>
    <w:p>
      <w:pPr>
        <w:pStyle w:val="Normal"/>
        <w:framePr w:w="2188" w:hAnchor="page" w:vAnchor="page" w:x="280" w:y="24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Manmeet S. Soni</w:t>
      </w:r>
    </w:p>
    <w:p>
      <w:pPr>
        <w:pStyle w:val="Normal"/>
        <w:framePr w:w="1040" w:hAnchor="page" w:vAnchor="page" w:x="3913" w:y="24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1767" w:hAnchor="page" w:vAnchor="page" w:x="10218" w:y="24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1900" w:hAnchor="page" w:vAnchor="page" w:x="280" w:y="19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Ujwala Mahatme</w:t>
      </w:r>
    </w:p>
    <w:p>
      <w:pPr>
        <w:pStyle w:val="Normal"/>
        <w:framePr w:w="2187" w:hAnchor="page" w:vAnchor="page" w:x="280" w:y="17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Ujwala Mahatme</w:t>
      </w:r>
    </w:p>
    <w:p>
      <w:pPr>
        <w:pStyle w:val="Normal"/>
        <w:framePr w:w="1040" w:hAnchor="page" w:vAnchor="page" w:x="3913" w:y="17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1767" w:hAnchor="page" w:vAnchor="page" w:x="10218" w:y="17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1901" w:hAnchor="page" w:vAnchor="page" w:x="280" w:y="12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Robert Booth</w:t>
      </w:r>
    </w:p>
    <w:p>
      <w:pPr>
        <w:pStyle w:val="Normal"/>
        <w:framePr w:w="2188" w:hAnchor="page" w:vAnchor="page" w:x="280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Dr. Robert Booth</w:t>
      </w:r>
    </w:p>
    <w:p>
      <w:pPr>
        <w:pStyle w:val="Normal"/>
        <w:framePr w:w="1040" w:hAnchor="page" w:vAnchor="page" w:x="3913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1767" w:hAnchor="page" w:vAnchor="page" w:x="10218" w:y="10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1" style="position:absolute;margin-left:7pt;margin-top:1pt;z-index:-1677584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2" style="position:absolute;margin-left:13pt;margin-top:208.2pt;z-index:-16775844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3" style="position:absolute;margin-left:13pt;margin-top:171.4pt;z-index:-16775840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4" style="position:absolute;margin-left:13pt;margin-top:134.6pt;z-index:-16775836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5" style="position:absolute;margin-left:13pt;margin-top:97.85pt;z-index:-16775832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6" style="position:absolute;margin-left:13pt;margin-top:61.05pt;z-index:-16775828;width:177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7" style="position:absolute;margin-left:13pt;margin-top:250.95pt;z-index:-167758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8" o:title=""/>
          </v:shape>
        </w:pict>
      </w:r>
    </w:p>
    <w:p>
      <w:pPr>
        <w:pStyle w:val="Normal"/>
        <w:framePr w:w="11274" w:hAnchor="page" w:vAnchor="page" w:x="1523" w:y="108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 xml:space="preserve">Los Angeles     New York     Orlando     Philadelphia     San Francisco     Seattle     Washington, DC     Wilmington </w:t>
      </w:r>
    </w:p>
    <w:p>
      <w:pPr>
        <w:pStyle w:val="Normal"/>
        <w:framePr w:w="10424" w:hAnchor="page" w:vAnchor="page" w:x="1877" w:y="106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Atlanta     Chicago     Cincinnati     Cleveland     Columbus     Costa Mesa     Dallas     Denver     Houston</w:t>
      </w:r>
    </w:p>
    <w:p>
      <w:pPr>
        <w:pStyle w:val="Normal"/>
        <w:framePr w:w="1127" w:hAnchor="page" w:vAnchor="page" w:x="280" w:y="101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America.</w:t>
      </w:r>
    </w:p>
    <w:p>
      <w:pPr>
        <w:pStyle w:val="Normal"/>
        <w:framePr w:w="14247" w:hAnchor="page" w:vAnchor="page" w:x="280" w:y="99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(including the statutory provisions and all applicable judicial decisions interpreting those laws) and the federal laws of the United States of</w:t>
      </w:r>
    </w:p>
    <w:p>
      <w:pPr>
        <w:pStyle w:val="Normal"/>
        <w:framePr w:w="13383" w:hAnchor="page" w:vAnchor="page" w:x="1001" w:y="96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express no opinion herein as to the laws of any state or jurisdiction other than the General Corporation Law of the State of Delaware</w:t>
      </w:r>
    </w:p>
    <w:p>
      <w:pPr>
        <w:pStyle w:val="Normal"/>
        <w:framePr w:w="12635" w:hAnchor="page" w:vAnchor="page" w:x="280" w:y="92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verified, we have relied upon oral or written statements and representations of officers and other representatives of the Company.</w:t>
      </w:r>
    </w:p>
    <w:p>
      <w:pPr>
        <w:pStyle w:val="Normal"/>
        <w:framePr w:w="14252" w:hAnchor="page" w:vAnchor="page" w:x="280" w:y="89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legal capacity of all natural persons. As to any facts material to the opinions expressed herein that were not independently established or</w:t>
      </w:r>
    </w:p>
    <w:p>
      <w:pPr>
        <w:pStyle w:val="Normal"/>
        <w:framePr w:w="14243" w:hAnchor="page" w:vAnchor="page" w:x="280" w:y="87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Registration Statement, and any amendments thereto (including post-effective amendments), will have become effective under the Act; and (v)</w:t>
      </w:r>
    </w:p>
    <w:p>
      <w:pPr>
        <w:pStyle w:val="Normal"/>
        <w:framePr w:w="14239" w:hAnchor="page" w:vAnchor="page" w:x="280" w:y="84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information, representations and warranties contained in the instruments, documents, certificates and records we have reviewed; (iv) that the</w:t>
      </w:r>
    </w:p>
    <w:p>
      <w:pPr>
        <w:pStyle w:val="Normal"/>
        <w:framePr w:w="14247" w:hAnchor="page" w:vAnchor="page" w:x="280" w:y="82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signatures;  (ii)  the  conformity  to  the  originals  of  all  documents  submitted  to  us  as  copies;  (iii)  the  truth,  accuracy  and  completeness  of  the</w:t>
      </w:r>
    </w:p>
    <w:p>
      <w:pPr>
        <w:pStyle w:val="Normal"/>
        <w:framePr w:w="14238" w:hAnchor="page" w:vAnchor="page" w:x="280" w:y="8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opinions hereinafter expressed. In such examination, we have assumed: (i) the authenticity of original documents and the genuineness of all</w:t>
      </w:r>
    </w:p>
    <w:p>
      <w:pPr>
        <w:pStyle w:val="Normal"/>
        <w:framePr w:w="14240" w:hAnchor="page" w:vAnchor="page" w:x="280" w:y="77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satisfaction, of such other instruments, documents, certificates and records which we have deemed relevant and necessary for the basis of our</w:t>
      </w:r>
    </w:p>
    <w:p>
      <w:pPr>
        <w:pStyle w:val="Normal"/>
        <w:framePr w:w="14243" w:hAnchor="page" w:vAnchor="page" w:x="280" w:y="75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prospectus forming a part thereof (the “Prospectus”). In addition, we have examined originals or copies, certified or otherwise identified to our</w:t>
      </w:r>
    </w:p>
    <w:p>
      <w:pPr>
        <w:pStyle w:val="Normal"/>
        <w:framePr w:w="13384" w:hAnchor="page" w:vAnchor="page" w:x="1001" w:y="72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have examined the Registration Statement, together with the documents incorporated by reference therein, including the related</w:t>
      </w:r>
    </w:p>
    <w:p>
      <w:pPr>
        <w:pStyle w:val="Normal"/>
        <w:framePr w:w="3794" w:hAnchor="page" w:vAnchor="page" w:x="280" w:y="6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named in the Registration Statement.</w:t>
      </w:r>
    </w:p>
    <w:p>
      <w:pPr>
        <w:pStyle w:val="Normal"/>
        <w:framePr w:w="14242" w:hAnchor="page" w:vAnchor="page" w:x="280" w:y="65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19,720,291 shares in the aggregate (the “Shares”) of the Company’s common stock, par value $0.01 per share, held by the selling stockholders</w:t>
      </w:r>
    </w:p>
    <w:p>
      <w:pPr>
        <w:pStyle w:val="Normal"/>
        <w:framePr w:w="14254" w:hAnchor="page" w:vAnchor="page" w:x="280" w:y="63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time to time (the “Registration Statement”), under the Securities Act of 1933, as amended (the “Act”), relating to the registration for resale of</w:t>
      </w:r>
    </w:p>
    <w:p>
      <w:pPr>
        <w:pStyle w:val="Normal"/>
        <w:framePr w:w="14251" w:hAnchor="page" w:vAnchor="page" w:x="280" w:y="60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with the Securities and Exchange Commission (the “Commission”) of a Registration Statement on Form S-3, as may be amended from</w:t>
      </w:r>
    </w:p>
    <w:p>
      <w:pPr>
        <w:pStyle w:val="Normal"/>
        <w:framePr w:w="13375" w:hAnchor="page" w:vAnchor="page" w:x="1001" w:y="58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have acted as counsel to Summit Therapeutics Inc., a Delaware corporation (the “Company”), in connection with the filing by the</w:t>
      </w:r>
    </w:p>
    <w:p>
      <w:pPr>
        <w:pStyle w:val="Normal"/>
        <w:framePr w:w="2467" w:hAnchor="page" w:vAnchor="page" w:x="280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Ladies and Gentlemen:</w:t>
      </w:r>
    </w:p>
    <w:p>
      <w:pPr>
        <w:pStyle w:val="Normal"/>
        <w:framePr w:w="3121" w:hAnchor="page" w:vAnchor="page" w:x="280" w:y="48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California 94025</w:t>
      </w:r>
    </w:p>
    <w:p>
      <w:pPr>
        <w:pStyle w:val="Normal"/>
        <w:framePr w:w="3295" w:hAnchor="page" w:vAnchor="page" w:x="280" w:y="46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2882 Sand Hill Road, Suite 106</w:t>
      </w:r>
    </w:p>
    <w:p>
      <w:pPr>
        <w:pStyle w:val="Normal"/>
        <w:framePr w:w="2727" w:hAnchor="page" w:vAnchor="page" w:x="280" w:y="44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1767" w:hAnchor="page" w:vAnchor="page" w:x="280" w:y="39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2142" w:hAnchor="page" w:vAnchor="page" w:x="9633" w:y="36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www.bakerlaw.com</w:t>
      </w:r>
    </w:p>
    <w:p>
      <w:pPr>
        <w:pStyle w:val="Normal"/>
        <w:framePr w:w="1754" w:hAnchor="page" w:vAnchor="page" w:x="9633" w:y="34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 212.589.4201</w:t>
      </w:r>
    </w:p>
    <w:p>
      <w:pPr>
        <w:pStyle w:val="Normal"/>
        <w:framePr w:w="1767" w:hAnchor="page" w:vAnchor="page" w:x="9633" w:y="32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 212.589.4200</w:t>
      </w:r>
    </w:p>
    <w:p>
      <w:pPr>
        <w:pStyle w:val="Normal"/>
        <w:framePr w:w="2332" w:hAnchor="page" w:vAnchor="page" w:x="9633" w:y="27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New York, NY 10111</w:t>
      </w:r>
    </w:p>
    <w:p>
      <w:pPr>
        <w:pStyle w:val="Normal"/>
        <w:framePr w:w="2240" w:hAnchor="page" w:vAnchor="page" w:x="9633" w:y="24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45 Rockefeller Plaza</w:t>
      </w:r>
    </w:p>
    <w:p>
      <w:pPr>
        <w:pStyle w:val="Normal"/>
        <w:framePr w:w="2532" w:hAnchor="page" w:vAnchor="page" w:x="9633" w:y="20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Baker &amp; Hostetler </w:t>
      </w:r>
    </w:p>
    <w:p>
      <w:pPr>
        <w:pStyle w:val="Normal"/>
        <w:framePr w:w="1361" w:hAnchor="page" w:vAnchor="page" w:x="11026" w:y="9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Exhibit 5.1</w:t>
      </w:r>
    </w:p>
    <w:p>
      <w:pPr>
        <w:pStyle w:val="Normal"/>
        <w:framePr w:w="3121" w:hAnchor="page" w:vAnchor="page" w:x="280" w:y="4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Summit Therapeutics Inc. S-3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8" style="position:absolute;margin-left:7pt;margin-top:1pt;z-index:-1677582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9" style="position:absolute;margin-left:13pt;margin-top:16pt;z-index:-16775816;width:586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0" style="position:absolute;margin-left:13pt;margin-top:573.75pt;z-index:-1677581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1" style="position:absolute;margin-left:13pt;margin-top:31.05pt;z-index:-16775808;width:12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2" style="position:absolute;margin-left:14pt;margin-top:70.3pt;z-index:-16775804;width:153.15pt;height:1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3" o:title=""/>
          </v:shape>
        </w:pict>
      </w:r>
    </w:p>
    <w:p>
      <w:pPr>
        <w:pStyle w:val="Normal"/>
        <w:framePr w:w="3221" w:hAnchor="page" w:vAnchor="page" w:x="7291" w:y="55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BAKER &amp; HOSTETLER LLP</w:t>
      </w:r>
    </w:p>
    <w:p>
      <w:pPr>
        <w:pStyle w:val="Normal"/>
        <w:framePr w:w="2774" w:hAnchor="page" w:vAnchor="page" w:x="7291" w:y="50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Baker &amp; Hostetler LLP</w:t>
      </w:r>
    </w:p>
    <w:p>
      <w:pPr>
        <w:pStyle w:val="Normal"/>
        <w:framePr w:w="1860" w:hAnchor="page" w:vAnchor="page" w:x="7291" w:y="46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Very truly yours,</w:t>
      </w:r>
    </w:p>
    <w:p>
      <w:pPr>
        <w:pStyle w:val="Normal"/>
        <w:framePr w:w="913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hereof.</w:t>
      </w:r>
    </w:p>
    <w:p>
      <w:pPr>
        <w:pStyle w:val="Normal"/>
        <w:framePr w:w="14256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obligation to update or supplement any of the opinion set forth herein to reflect any changes of law or fact that may occur following the date</w:t>
      </w:r>
    </w:p>
    <w:p>
      <w:pPr>
        <w:pStyle w:val="Normal"/>
        <w:framePr w:w="14251" w:hAnchor="page" w:vAnchor="page" w:x="280" w:y="36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consent is required under Section 7 of the Securities Act or the rules and regulations of the Commission promulgated thereunder. We assume no</w:t>
      </w:r>
    </w:p>
    <w:p>
      <w:pPr>
        <w:pStyle w:val="Normal"/>
        <w:framePr w:w="14252" w:hAnchor="page" w:vAnchor="page" w:x="280" w:y="34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caption “Legal Matters” in the Prospectus. In giving such consent, we do not thereby admit that we are included in the category of persons whose</w:t>
      </w:r>
    </w:p>
    <w:p>
      <w:pPr>
        <w:pStyle w:val="Normal"/>
        <w:framePr w:w="13377" w:hAnchor="page" w:vAnchor="page" w:x="1001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hereby consent to the filing of this opinion as Exhibit 5.1 to the Registration Statement and to the reference to our firm under the</w:t>
      </w:r>
    </w:p>
    <w:p>
      <w:pPr>
        <w:pStyle w:val="Normal"/>
        <w:framePr w:w="11409" w:hAnchor="page" w:vAnchor="page" w:x="640" w:y="26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the basis of the foregoing, we are of the opinion that the Shares are validly issued, fully paid and non-assessable.</w:t>
      </w:r>
    </w:p>
    <w:p>
      <w:pPr>
        <w:pStyle w:val="Normal"/>
        <w:framePr w:w="13766" w:hAnchor="page" w:vAnchor="page" w:x="280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injunctive relief or other equitable relief, and the limitations on rights of acceleration, whether considered in a proceeding in equity or at law.</w:t>
      </w:r>
    </w:p>
    <w:p>
      <w:pPr>
        <w:pStyle w:val="Normal"/>
        <w:framePr w:w="14255" w:hAnchor="page" w:vAnchor="page" w:x="280" w:y="19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materiality, reasonableness, good faith and fair dealing, the effect of judicial discretion and the possible unavailability of specific performance,</w:t>
      </w:r>
    </w:p>
    <w:p>
      <w:pPr>
        <w:pStyle w:val="Normal"/>
        <w:framePr w:w="14253" w:hAnchor="page" w:vAnchor="page" w:x="280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may be limited by applicable law or equitable principles, or (iii) the effect of general principles of equity, including, without limitation, concepts</w:t>
      </w:r>
    </w:p>
    <w:p>
      <w:pPr>
        <w:pStyle w:val="Normal"/>
        <w:framePr w:w="14248" w:hAnchor="page" w:vAnchor="page" w:x="280" w:y="14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moratorium or other similar laws relating to or affecting the rights of creditors generally, (ii) rights to indemnification and contribution which</w:t>
      </w:r>
    </w:p>
    <w:p>
      <w:pPr>
        <w:pStyle w:val="Normal"/>
        <w:framePr w:w="13376" w:hAnchor="page" w:vAnchor="page" w:x="1001" w:y="12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 express  no  opinion  as   to  (i)  the  effect  of  any  bankruptcy,  insolvency,   reorganization,  arrangement,  fraudulent  conveyance,</w:t>
      </w:r>
    </w:p>
    <w:p>
      <w:pPr>
        <w:pStyle w:val="Normal"/>
        <w:framePr w:w="887" w:hAnchor="page" w:vAnchor="page" w:x="280" w:y="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Page 2</w:t>
      </w:r>
    </w:p>
    <w:p>
      <w:pPr>
        <w:pStyle w:val="Normal"/>
        <w:framePr w:w="1767" w:hAnchor="page" w:vAnchor="page" w:x="280" w:y="5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3" style="position:absolute;margin-left:7pt;margin-top:1pt;z-index:-1677580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4" style="position:absolute;margin-left:13pt;margin-top:319.25pt;z-index:-167757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5" o:title=""/>
          </v:shape>
        </w:pict>
      </w:r>
    </w:p>
    <w:p>
      <w:pPr>
        <w:pStyle w:val="Normal"/>
        <w:framePr w:w="1767" w:hAnchor="page" w:vAnchor="page" w:x="280" w:y="4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17, 2023</w:t>
      </w:r>
    </w:p>
    <w:p>
      <w:pPr>
        <w:pStyle w:val="Normal"/>
        <w:framePr w:w="2428" w:hAnchor="page" w:vAnchor="page" w:x="280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Boston, Massachusetts</w:t>
      </w:r>
    </w:p>
    <w:p>
      <w:pPr>
        <w:pStyle w:val="Normal"/>
        <w:framePr w:w="3401" w:hAnchor="page" w:vAnchor="page" w:x="280" w:y="32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PricewaterhouseCoopers LLP</w:t>
      </w:r>
    </w:p>
    <w:p>
      <w:pPr>
        <w:pStyle w:val="Normal"/>
        <w:framePr w:w="11722" w:hAnchor="page" w:vAnchor="page" w:x="280" w:y="27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December 31, 2022. We also consent to the reference to us under the heading “Experts” in such Registration Statement.</w:t>
      </w:r>
    </w:p>
    <w:p>
      <w:pPr>
        <w:pStyle w:val="Normal"/>
        <w:framePr w:w="14182" w:hAnchor="page" w:vAnchor="page" w:x="280" w:y="25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9, 2023 relating to the financial statements, which appears in Summit Therapeutics Inc.’s Annual Report on Form 10-K for the year ended</w:t>
      </w:r>
    </w:p>
    <w:p>
      <w:pPr>
        <w:pStyle w:val="Normal"/>
        <w:framePr w:w="14110" w:hAnchor="page" w:vAnchor="page" w:x="280" w:y="23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hereby consent to the incorporation by reference in this Registration Statement on Form S-3 of Summit Therapeutics Inc. of our report dated</w:t>
      </w:r>
    </w:p>
    <w:p>
      <w:pPr>
        <w:pStyle w:val="Normal"/>
        <w:framePr w:w="8173" w:hAnchor="page" w:vAnchor="page" w:x="2813" w:y="15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CONSENT OF INDEPENDENT REGISTERED PUBLIC ACCOUNTING FIRM</w:t>
      </w:r>
    </w:p>
    <w:p>
      <w:pPr>
        <w:pStyle w:val="Normal"/>
        <w:framePr w:w="1481" w:hAnchor="page" w:vAnchor="page" w:x="10926" w:y="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Exhibit 23.1</w:t>
      </w:r>
    </w:p>
    <w:p>
      <w:pPr>
        <w:pStyle w:val="Normal"/>
        <w:framePr w:w="3121" w:hAnchor="page" w:vAnchor="page" w:x="280" w:y="1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Summit Therapeutics Inc. S-3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5" style="position:absolute;margin-left:7pt;margin-top:1pt;z-index:-1677579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6" style="position:absolute;margin-left:13pt;margin-top:1pt;z-index:-16775788;width:586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7" style="position:absolute;margin-left:13pt;margin-top:252.45pt;z-index:-167757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8" style="position:absolute;margin-left:13pt;margin-top:16pt;z-index:-16775780;width:12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9" o:title=""/>
          </v:shape>
        </w:pict>
      </w:r>
    </w:p>
    <w:p>
      <w:pPr>
        <w:pStyle w:val="Normal"/>
        <w:framePr w:w="1827" w:hAnchor="page" w:vAnchor="page" w:x="821" w:y="89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March 10, 2023.</w:t>
      </w:r>
    </w:p>
    <w:p>
      <w:pPr>
        <w:pStyle w:val="Normal"/>
        <w:framePr w:w="13603" w:hAnchor="page" w:vAnchor="page" w:x="821" w:y="87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represents the average of the high and low prices of the Registrant’s common stock as reported on the Nasdaq Global Market on</w:t>
      </w:r>
    </w:p>
    <w:p>
      <w:pPr>
        <w:pStyle w:val="Normal"/>
        <w:framePr w:w="520" w:hAnchor="page" w:vAnchor="page" w:x="280" w:y="84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</w:t>
      </w:r>
    </w:p>
    <w:p>
      <w:pPr>
        <w:pStyle w:val="Normal"/>
        <w:framePr w:w="13603" w:hAnchor="page" w:vAnchor="page" w:x="821" w:y="84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Estimated in accordance with Rule 457(c) solely for the purpose of calculating the total registration fee on the basis of $1.42 per share,</w:t>
      </w:r>
    </w:p>
    <w:p>
      <w:pPr>
        <w:pStyle w:val="Normal"/>
        <w:framePr w:w="7729" w:hAnchor="page" w:vAnchor="page" w:x="821" w:y="82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splits, stock dividends, or other distribution, recapitalization or similar events.</w:t>
      </w:r>
    </w:p>
    <w:p>
      <w:pPr>
        <w:pStyle w:val="Normal"/>
        <w:framePr w:w="13604" w:hAnchor="page" w:vAnchor="page" w:x="821" w:y="8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 being registered hereunder include such indeterminate number of shares of common stock as may be issuable upon stock</w:t>
      </w:r>
    </w:p>
    <w:p>
      <w:pPr>
        <w:pStyle w:val="Normal"/>
        <w:framePr w:w="13592" w:hAnchor="page" w:vAnchor="page" w:x="821" w:y="77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Registrant’s common stock. Pursuant to Rule 416 under the Securities Act of 1933, as amended (the “Securities Act”), the shares of</w:t>
      </w:r>
    </w:p>
    <w:p>
      <w:pPr>
        <w:pStyle w:val="Normal"/>
        <w:framePr w:w="13604" w:hAnchor="page" w:vAnchor="page" w:x="821" w:y="75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 to which this exhibit is attached. The registration statement registers the resale of an aggregate of 19,720,291 shares of the</w:t>
      </w:r>
    </w:p>
    <w:p>
      <w:pPr>
        <w:pStyle w:val="Normal"/>
        <w:framePr w:w="520" w:hAnchor="page" w:vAnchor="page" w:x="280" w:y="72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</w:t>
      </w:r>
    </w:p>
    <w:p>
      <w:pPr>
        <w:pStyle w:val="Normal"/>
        <w:framePr w:w="13594" w:hAnchor="page" w:vAnchor="page" w:x="821" w:y="72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shares of common stock will be offered for resale by the selling stockholders pursuant to the prospectus contained in the registration</w:t>
      </w:r>
    </w:p>
    <w:p>
      <w:pPr>
        <w:pStyle w:val="Normal"/>
        <w:framePr w:w="360" w:hAnchor="page" w:vAnchor="page" w:x="10804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1080" w:hAnchor="page" w:vAnchor="page" w:x="11155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3,085.91</w:t>
      </w:r>
    </w:p>
    <w:p>
      <w:pPr>
        <w:pStyle w:val="Normal"/>
        <w:framePr w:w="1587" w:hAnchor="page" w:vAnchor="page" w:x="280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Net Fees Due</w:t>
      </w:r>
    </w:p>
    <w:p>
      <w:pPr>
        <w:pStyle w:val="Normal"/>
        <w:framePr w:w="360" w:hAnchor="page" w:vAnchor="page" w:x="5244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6580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7811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9283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10544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11805" w:y="64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10804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$</w:t>
      </w:r>
    </w:p>
    <w:p>
      <w:pPr>
        <w:pStyle w:val="Normal"/>
        <w:framePr w:w="660" w:hAnchor="page" w:vAnchor="page" w:x="11505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0.00</w:t>
      </w:r>
    </w:p>
    <w:p>
      <w:pPr>
        <w:pStyle w:val="Normal"/>
        <w:framePr w:w="707" w:hAnchor="page" w:vAnchor="page" w:x="280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Paid</w:t>
      </w:r>
    </w:p>
    <w:p>
      <w:pPr>
        <w:pStyle w:val="Normal"/>
        <w:framePr w:w="1829" w:hAnchor="page" w:vAnchor="page" w:x="280" w:y="59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Fees Previously</w:t>
      </w:r>
    </w:p>
    <w:p>
      <w:pPr>
        <w:pStyle w:val="Normal"/>
        <w:framePr w:w="1174" w:hAnchor="page" w:vAnchor="page" w:x="280" w:y="56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Amounts</w:t>
      </w:r>
    </w:p>
    <w:p>
      <w:pPr>
        <w:pStyle w:val="Normal"/>
        <w:framePr w:w="360" w:hAnchor="page" w:vAnchor="page" w:x="5244" w:y="56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6580" w:y="56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2125" w:hAnchor="page" w:vAnchor="page" w:x="7811" w:y="56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 $28,002,813.22 </w:t>
      </w:r>
    </w:p>
    <w:p>
      <w:pPr>
        <w:pStyle w:val="Normal"/>
        <w:framePr w:w="672" w:hAnchor="page" w:vAnchor="page" w:x="10544" w:y="56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 $</w:t>
      </w:r>
    </w:p>
    <w:p>
      <w:pPr>
        <w:pStyle w:val="Normal"/>
        <w:framePr w:w="1140" w:hAnchor="page" w:vAnchor="page" w:x="11155" w:y="56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3,085.91 </w:t>
      </w:r>
    </w:p>
    <w:p>
      <w:pPr>
        <w:pStyle w:val="Normal"/>
        <w:framePr w:w="1705" w:hAnchor="page" w:vAnchor="page" w:x="280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Total Offering</w:t>
      </w:r>
    </w:p>
    <w:p>
      <w:pPr>
        <w:pStyle w:val="Normal"/>
        <w:framePr w:w="653" w:hAnchor="page" w:vAnchor="page" w:x="280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paid</w:t>
      </w:r>
    </w:p>
    <w:p>
      <w:pPr>
        <w:pStyle w:val="Normal"/>
        <w:framePr w:w="360" w:hAnchor="page" w:vAnchor="page" w:x="5244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6580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7811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9283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10544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360" w:hAnchor="page" w:vAnchor="page" w:x="11805" w:y="52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</w:t>
      </w:r>
    </w:p>
    <w:p>
      <w:pPr>
        <w:pStyle w:val="Normal"/>
        <w:framePr w:w="1754" w:hAnchor="page" w:vAnchor="page" w:x="28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Fees previously</w:t>
      </w:r>
    </w:p>
    <w:p>
      <w:pPr>
        <w:pStyle w:val="Normal"/>
        <w:framePr w:w="747" w:hAnchor="page" w:vAnchor="page" w:x="2577" w:y="47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</w:t>
      </w:r>
    </w:p>
    <w:p>
      <w:pPr>
        <w:pStyle w:val="Normal"/>
        <w:framePr w:w="2576" w:hAnchor="page" w:vAnchor="page" w:x="4994" w:y="47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457(c)    19,720,291    $</w:t>
      </w:r>
    </w:p>
    <w:p>
      <w:pPr>
        <w:pStyle w:val="Normal"/>
        <w:framePr w:w="4311" w:hAnchor="page" w:vAnchor="page" w:x="7511" w:y="47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1.42    $28,002,813.22      0.00011020     $</w:t>
      </w:r>
    </w:p>
    <w:p>
      <w:pPr>
        <w:pStyle w:val="Normal"/>
        <w:framePr w:w="1140" w:hAnchor="page" w:vAnchor="page" w:x="11155" w:y="47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3,085.91 </w:t>
      </w:r>
    </w:p>
    <w:p>
      <w:pPr>
        <w:pStyle w:val="Normal"/>
        <w:framePr w:w="1727" w:hAnchor="page" w:vAnchor="page" w:x="2577" w:y="44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value $0.01 per</w:t>
      </w:r>
    </w:p>
    <w:p>
      <w:pPr>
        <w:pStyle w:val="Normal"/>
        <w:framePr w:w="1687" w:hAnchor="page" w:vAnchor="page" w:x="280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Fees to be paid</w:t>
      </w:r>
    </w:p>
    <w:p>
      <w:pPr>
        <w:pStyle w:val="Normal"/>
        <w:framePr w:w="880" w:hAnchor="page" w:vAnchor="page" w:x="1751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Equity</w:t>
      </w:r>
    </w:p>
    <w:p>
      <w:pPr>
        <w:pStyle w:val="Normal"/>
        <w:framePr w:w="2167" w:hAnchor="page" w:vAnchor="page" w:x="2577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Stock, par</w:t>
      </w:r>
    </w:p>
    <w:p>
      <w:pPr>
        <w:pStyle w:val="Normal"/>
        <w:framePr w:w="743" w:hAnchor="page" w:vAnchor="page" w:x="1902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Type</w:t>
      </w:r>
    </w:p>
    <w:p>
      <w:pPr>
        <w:pStyle w:val="Normal"/>
        <w:framePr w:w="1056" w:hAnchor="page" w:vAnchor="page" w:x="3055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Title (1)</w:t>
      </w:r>
    </w:p>
    <w:p>
      <w:pPr>
        <w:pStyle w:val="Normal"/>
        <w:framePr w:w="720" w:hAnchor="page" w:vAnchor="page" w:x="4606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Rate</w:t>
      </w:r>
    </w:p>
    <w:p>
      <w:pPr>
        <w:pStyle w:val="Normal"/>
        <w:framePr w:w="1329" w:hAnchor="page" w:vAnchor="page" w:x="5674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Registered</w:t>
      </w:r>
    </w:p>
    <w:p>
      <w:pPr>
        <w:pStyle w:val="Normal"/>
        <w:framePr w:w="1509" w:hAnchor="page" w:vAnchor="page" w:x="6854" w:y="39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Security (2) </w:t>
      </w:r>
    </w:p>
    <w:p>
      <w:pPr>
        <w:pStyle w:val="Normal"/>
        <w:framePr w:w="1053" w:hAnchor="page" w:vAnchor="page" w:x="8363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Price(2)</w:t>
      </w:r>
    </w:p>
    <w:p>
      <w:pPr>
        <w:pStyle w:val="Normal"/>
        <w:framePr w:w="1140" w:hAnchor="page" w:vAnchor="page" w:x="9693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Fee Rate</w:t>
      </w:r>
    </w:p>
    <w:p>
      <w:pPr>
        <w:pStyle w:val="Normal"/>
        <w:framePr w:w="600" w:hAnchor="page" w:vAnchor="page" w:x="11179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Fee</w:t>
      </w:r>
    </w:p>
    <w:p>
      <w:pPr>
        <w:pStyle w:val="Normal"/>
        <w:framePr w:w="1094" w:hAnchor="page" w:vAnchor="page" w:x="1756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Security</w:t>
      </w:r>
    </w:p>
    <w:p>
      <w:pPr>
        <w:pStyle w:val="Normal"/>
        <w:framePr w:w="1701" w:hAnchor="page" w:vAnchor="page" w:x="2787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Security Class</w:t>
      </w:r>
    </w:p>
    <w:p>
      <w:pPr>
        <w:pStyle w:val="Normal"/>
        <w:framePr w:w="1427" w:hAnchor="page" w:vAnchor="page" w:x="4318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Calculation</w:t>
      </w:r>
    </w:p>
    <w:p>
      <w:pPr>
        <w:pStyle w:val="Normal"/>
        <w:framePr w:w="1081" w:hAnchor="page" w:vAnchor="page" w:x="5777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Amount</w:t>
      </w:r>
    </w:p>
    <w:p>
      <w:pPr>
        <w:pStyle w:val="Normal"/>
        <w:framePr w:w="1193" w:hAnchor="page" w:vAnchor="page" w:x="6954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Price Per</w:t>
      </w:r>
    </w:p>
    <w:p>
      <w:pPr>
        <w:pStyle w:val="Normal"/>
        <w:framePr w:w="1120" w:hAnchor="page" w:vAnchor="page" w:x="8336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Offering</w:t>
      </w:r>
    </w:p>
    <w:p>
      <w:pPr>
        <w:pStyle w:val="Normal"/>
        <w:framePr w:w="1507" w:hAnchor="page" w:vAnchor="page" w:x="10804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Registration</w:t>
      </w:r>
    </w:p>
    <w:p>
      <w:pPr>
        <w:pStyle w:val="Normal"/>
        <w:framePr w:w="600" w:hAnchor="page" w:vAnchor="page" w:x="4657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Fee</w:t>
      </w:r>
    </w:p>
    <w:p>
      <w:pPr>
        <w:pStyle w:val="Normal"/>
        <w:framePr w:w="1120" w:hAnchor="page" w:vAnchor="page" w:x="6984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Offering</w:t>
      </w:r>
    </w:p>
    <w:p>
      <w:pPr>
        <w:pStyle w:val="Normal"/>
        <w:framePr w:w="1289" w:hAnchor="page" w:vAnchor="page" w:x="8265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Aggregate</w:t>
      </w:r>
    </w:p>
    <w:p>
      <w:pPr>
        <w:pStyle w:val="Normal"/>
        <w:framePr w:w="1341" w:hAnchor="page" w:vAnchor="page" w:x="10871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Amount of</w:t>
      </w:r>
    </w:p>
    <w:p>
      <w:pPr>
        <w:pStyle w:val="Normal"/>
        <w:framePr w:w="1307" w:hAnchor="page" w:vAnchor="page" w:x="6907" w:y="32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Maximum</w:t>
      </w:r>
    </w:p>
    <w:p>
      <w:pPr>
        <w:pStyle w:val="Normal"/>
        <w:framePr w:w="1307" w:hAnchor="page" w:vAnchor="page" w:x="8258" w:y="32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Maximum</w:t>
      </w:r>
    </w:p>
    <w:p>
      <w:pPr>
        <w:pStyle w:val="Normal"/>
        <w:framePr w:w="1196" w:hAnchor="page" w:vAnchor="page" w:x="6953" w:y="3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Proposed</w:t>
      </w:r>
    </w:p>
    <w:p>
      <w:pPr>
        <w:pStyle w:val="Normal"/>
        <w:framePr w:w="3974" w:hAnchor="page" w:vAnchor="page" w:x="4564" w:y="25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Table 1: Newly Registered Securities</w:t>
      </w:r>
    </w:p>
    <w:p>
      <w:pPr>
        <w:pStyle w:val="Normal"/>
        <w:framePr w:w="5427" w:hAnchor="page" w:vAnchor="page" w:x="3959" w:y="20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(Exact Name of Registrant as Specified in its Charter)</w:t>
      </w:r>
    </w:p>
    <w:p>
      <w:pPr>
        <w:pStyle w:val="Normal"/>
        <w:framePr w:w="2915" w:hAnchor="page" w:vAnchor="page" w:x="5006" w:y="18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1457" w:hAnchor="page" w:vAnchor="page" w:x="5613" w:y="15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(Form Type)</w:t>
      </w:r>
    </w:p>
    <w:p>
      <w:pPr>
        <w:pStyle w:val="Normal"/>
        <w:framePr w:w="574" w:hAnchor="page" w:vAnchor="page" w:x="5981" w:y="13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S-3</w:t>
      </w:r>
    </w:p>
    <w:p>
      <w:pPr>
        <w:pStyle w:val="Normal"/>
        <w:framePr w:w="3486" w:hAnchor="page" w:vAnchor="page" w:x="4767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Calculation of Filing Fee Tables</w:t>
      </w:r>
    </w:p>
    <w:p>
      <w:pPr>
        <w:pStyle w:val="Normal"/>
        <w:framePr w:w="1421" w:hAnchor="page" w:vAnchor="page" w:x="10976" w:y="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Exhibit 107</w:t>
      </w:r>
    </w:p>
    <w:p>
      <w:pPr>
        <w:pStyle w:val="Normal"/>
        <w:framePr w:w="3121" w:hAnchor="page" w:vAnchor="page" w:x="280" w:y="1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ed"/>
          <w:w w:val="100"/>
          <w:sz w:val="20"/>
          <w:szCs w:val="20"/>
        </w:rPr>
        <w:t>Summit Therapeutics Inc. S-3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9" style="position:absolute;margin-left:7pt;margin-top:1pt;z-index:-16775776;width:598pt;height:497.4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0" style="position:absolute;margin-left:13pt;margin-top:1pt;z-index:-16775772;width:586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1" style="position:absolute;margin-left:13pt;margin-top:210.45pt;z-index:-16775768;width:70.3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2" style="position:absolute;margin-left:81.3pt;margin-top:210.45pt;z-index:-16775764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3" style="position:absolute;margin-left:86.55pt;margin-top:210.45pt;z-index:-16775760;width:38.0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4" style="position:absolute;margin-left:122.6pt;margin-top:210.45pt;z-index:-16775756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5" style="position:absolute;margin-left:127.85pt;margin-top:210.45pt;z-index:-16775752;width:83.8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6" style="position:absolute;margin-left:209.65pt;margin-top:210.45pt;z-index:-16775748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7" style="position:absolute;margin-left:214.9pt;margin-top:210.45pt;z-index:-16775744;width:8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8" style="position:absolute;margin-left:220.95pt;margin-top:210.45pt;z-index:-16775740;width:44.8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9" style="position:absolute;margin-left:263.7pt;margin-top:210.45pt;z-index:-16775736;width:13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0" style="position:absolute;margin-left:274.95pt;margin-top:210.45pt;z-index:-16775732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1" style="position:absolute;margin-left:280.25pt;margin-top:210.45pt;z-index:-16775728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2" style="position:absolute;margin-left:285.5pt;margin-top:210.45pt;z-index:-16775724;width:47.0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3" style="position:absolute;margin-left:330.5pt;margin-top:210.45pt;z-index:-16775720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4" style="position:absolute;margin-left:335.8pt;margin-top:210.45pt;z-index:-16775716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5" style="position:absolute;margin-left:341.05pt;margin-top:210.45pt;z-index:-16775712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6" style="position:absolute;margin-left:346.3pt;margin-top:210.45pt;z-index:-16775708;width:47.8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7" style="position:absolute;margin-left:392.05pt;margin-top:210.45pt;z-index:-16775704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8" style="position:absolute;margin-left:397.35pt;margin-top:210.45pt;z-index:-16775700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9" style="position:absolute;margin-left:402.6pt;margin-top:210.45pt;z-index:-16775696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0" style="position:absolute;margin-left:407.85pt;margin-top:210.45pt;z-index:-16775692;width:59.8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1" style="position:absolute;margin-left:465.65pt;margin-top:210.45pt;z-index:-16775688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2" style="position:absolute;margin-left:470.9pt;margin-top:210.45pt;z-index:-16775684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3" style="position:absolute;margin-left:476.15pt;margin-top:210.45pt;z-index:-16775680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4" style="position:absolute;margin-left:481.4pt;margin-top:210.45pt;z-index:-16775676;width:49.3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5" style="position:absolute;margin-left:528.7pt;margin-top:210.45pt;z-index:-16775672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6" style="position:absolute;margin-left:533.95pt;margin-top:210.45pt;z-index:-16775668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7" style="position:absolute;margin-left:539.2pt;margin-top:210.45pt;z-index:-16775664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8" style="position:absolute;margin-left:544.45pt;margin-top:210.45pt;z-index:-16775660;width:49.3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9" style="position:absolute;margin-left:591.75pt;margin-top:210.45pt;z-index:-16775656;width:7.25pt;height:38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0" style="position:absolute;margin-left:13pt;margin-top:247.2pt;z-index:-16775652;width:70.3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1" style="position:absolute;margin-left:81.3pt;margin-top:247.2pt;z-index:-16775648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2" style="position:absolute;margin-left:86.55pt;margin-top:247.2pt;z-index:-16775644;width:38.0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3" style="position:absolute;margin-left:122.6pt;margin-top:247.2pt;z-index:-16775640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4" style="position:absolute;margin-left:127.85pt;margin-top:247.2pt;z-index:-16775636;width:83.8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5" style="position:absolute;margin-left:209.65pt;margin-top:247.2pt;z-index:-16775632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6" style="position:absolute;margin-left:214.9pt;margin-top:247.2pt;z-index:-16775628;width:8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7" style="position:absolute;margin-left:220.95pt;margin-top:247.2pt;z-index:-16775624;width:44.8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8" style="position:absolute;margin-left:263.7pt;margin-top:247.2pt;z-index:-16775620;width:13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9" style="position:absolute;margin-left:274.95pt;margin-top:247.2pt;z-index:-16775616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0" style="position:absolute;margin-left:280.25pt;margin-top:247.2pt;z-index:-16775612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1" style="position:absolute;margin-left:285.5pt;margin-top:247.2pt;z-index:-16775608;width:47.0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2" style="position:absolute;margin-left:330.5pt;margin-top:247.2pt;z-index:-16775604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3" style="position:absolute;margin-left:335.8pt;margin-top:247.2pt;z-index:-16775600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4" style="position:absolute;margin-left:341.05pt;margin-top:247.2pt;z-index:-16775596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5" style="position:absolute;margin-left:346.3pt;margin-top:247.2pt;z-index:-16775592;width:47.8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6" style="position:absolute;margin-left:392.05pt;margin-top:247.2pt;z-index:-16775588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7" style="position:absolute;margin-left:397.35pt;margin-top:247.2pt;z-index:-16775584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8" style="position:absolute;margin-left:402.6pt;margin-top:247.2pt;z-index:-16775580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9" style="position:absolute;margin-left:407.85pt;margin-top:247.2pt;z-index:-16775576;width:59.8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0" style="position:absolute;margin-left:465.65pt;margin-top:247.2pt;z-index:-16775572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1" style="position:absolute;margin-left:470.9pt;margin-top:247.2pt;z-index:-16775568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2" style="position:absolute;margin-left:476.15pt;margin-top:247.2pt;z-index:-16775564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3" style="position:absolute;margin-left:481.4pt;margin-top:247.2pt;z-index:-16775560;width:49.3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4" style="position:absolute;margin-left:528.7pt;margin-top:247.2pt;z-index:-16775556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5" style="position:absolute;margin-left:533.95pt;margin-top:247.2pt;z-index:-16775552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6" style="position:absolute;margin-left:539.2pt;margin-top:247.2pt;z-index:-16775548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7" style="position:absolute;margin-left:544.45pt;margin-top:247.2pt;z-index:-16775544;width:49.3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8" style="position:absolute;margin-left:591.75pt;margin-top:247.2pt;z-index:-16775540;width:7.25pt;height:2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9" style="position:absolute;margin-left:13pt;margin-top:271.25pt;z-index:-16775536;width:70.3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0" style="position:absolute;margin-left:81.3pt;margin-top:271.25pt;z-index:-16775532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1" style="position:absolute;margin-left:86.55pt;margin-top:271.25pt;z-index:-16775528;width:38.0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2" style="position:absolute;margin-left:122.6pt;margin-top:271.25pt;z-index:-16775524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3" style="position:absolute;margin-left:127.85pt;margin-top:271.25pt;z-index:-16775520;width:83.8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4" style="position:absolute;margin-left:209.65pt;margin-top:271.25pt;z-index:-16775516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5" style="position:absolute;margin-left:214.9pt;margin-top:271.25pt;z-index:-16775512;width:8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6" style="position:absolute;margin-left:220.95pt;margin-top:271.25pt;z-index:-16775508;width:44.8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7" style="position:absolute;margin-left:263.7pt;margin-top:271.25pt;z-index:-16775504;width:13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8" style="position:absolute;margin-left:274.95pt;margin-top:271.25pt;z-index:-16775500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9" style="position:absolute;margin-left:280.25pt;margin-top:271.25pt;z-index:-16775496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0" style="position:absolute;margin-left:285.5pt;margin-top:271.25pt;z-index:-16775492;width:47.0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1" style="position:absolute;margin-left:330.5pt;margin-top:271.25pt;z-index:-16775488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2" style="position:absolute;margin-left:335.8pt;margin-top:271.25pt;z-index:-16775484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3" style="position:absolute;margin-left:341.05pt;margin-top:271.25pt;z-index:-16775480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4" style="position:absolute;margin-left:346.3pt;margin-top:271.25pt;z-index:-16775476;width:47.8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5" style="position:absolute;margin-left:392.05pt;margin-top:271.25pt;z-index:-16775472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6" style="position:absolute;margin-left:397.35pt;margin-top:271.25pt;z-index:-16775468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7" style="position:absolute;margin-left:402.6pt;margin-top:271.25pt;z-index:-16775464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8" style="position:absolute;margin-left:407.85pt;margin-top:271.25pt;z-index:-16775460;width:59.8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9" style="position:absolute;margin-left:465.65pt;margin-top:271.25pt;z-index:-16775456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0" style="position:absolute;margin-left:470.9pt;margin-top:271.25pt;z-index:-16775452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1" style="position:absolute;margin-left:476.15pt;margin-top:271.25pt;z-index:-16775448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2" style="position:absolute;margin-left:481.4pt;margin-top:271.25pt;z-index:-16775444;width:49.3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3" style="position:absolute;margin-left:528.7pt;margin-top:271.25pt;z-index:-16775440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4" style="position:absolute;margin-left:533.95pt;margin-top:271.25pt;z-index:-16775436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5" style="position:absolute;margin-left:539.2pt;margin-top:271.25pt;z-index:-16775432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6" style="position:absolute;margin-left:544.45pt;margin-top:271.25pt;z-index:-16775428;width:49.3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7" style="position:absolute;margin-left:591.75pt;margin-top:271.25pt;z-index:-16775424;width:7.25pt;height:26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8" style="position:absolute;margin-left:13pt;margin-top:296pt;z-index:-16775420;width:70.3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9" style="position:absolute;margin-left:81.3pt;margin-top:296pt;z-index:-16775416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0" style="position:absolute;margin-left:86.55pt;margin-top:296pt;z-index:-16775412;width:38.0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1" style="position:absolute;margin-left:122.6pt;margin-top:296pt;z-index:-16775408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2" style="position:absolute;margin-left:127.85pt;margin-top:296pt;z-index:-16775404;width:83.8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3" style="position:absolute;margin-left:209.65pt;margin-top:296pt;z-index:-16775400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4" style="position:absolute;margin-left:214.9pt;margin-top:296pt;z-index:-16775396;width:8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5" style="position:absolute;margin-left:220.95pt;margin-top:296pt;z-index:-16775392;width:44.8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6" style="position:absolute;margin-left:263.7pt;margin-top:296pt;z-index:-16775388;width:13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7" style="position:absolute;margin-left:274.95pt;margin-top:296pt;z-index:-16775384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8" style="position:absolute;margin-left:280.25pt;margin-top:296pt;z-index:-16775380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9" style="position:absolute;margin-left:285.5pt;margin-top:296pt;z-index:-16775376;width:47.0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0" style="position:absolute;margin-left:330.5pt;margin-top:296pt;z-index:-16775372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1" style="position:absolute;margin-left:335.8pt;margin-top:296pt;z-index:-16775368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2" style="position:absolute;margin-left:341.05pt;margin-top:296pt;z-index:-16775364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3" style="position:absolute;margin-left:346.3pt;margin-top:296pt;z-index:-16775360;width:47.8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4" style="position:absolute;margin-left:392.05pt;margin-top:296pt;z-index:-16775356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5" style="position:absolute;margin-left:397.35pt;margin-top:296pt;z-index:-16775352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6" style="position:absolute;margin-left:402.6pt;margin-top:296pt;z-index:-16775348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7" style="position:absolute;margin-left:407.85pt;margin-top:296pt;z-index:-16775344;width:59.8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8" style="position:absolute;margin-left:465.65pt;margin-top:296pt;z-index:-16775340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9" style="position:absolute;margin-left:470.9pt;margin-top:296pt;z-index:-16775336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0" style="position:absolute;margin-left:476.15pt;margin-top:296pt;z-index:-16775332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1" style="position:absolute;margin-left:481.4pt;margin-top:296pt;z-index:-16775328;width:49.3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2" style="position:absolute;margin-left:528.7pt;margin-top:296pt;z-index:-16775324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3" style="position:absolute;margin-left:533.95pt;margin-top:296pt;z-index:-16775320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4" style="position:absolute;margin-left:539.2pt;margin-top:296pt;z-index:-16775316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5" style="position:absolute;margin-left:544.45pt;margin-top:296pt;z-index:-16775312;width:49.3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6" style="position:absolute;margin-left:591.75pt;margin-top:296pt;z-index:-16775308;width:7.25pt;height:28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7" style="position:absolute;margin-left:13pt;margin-top:322.25pt;z-index:-16775304;width:70.3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8" style="position:absolute;margin-left:81.3pt;margin-top:322.25pt;z-index:-1677530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9" style="position:absolute;margin-left:86.55pt;margin-top:322.25pt;z-index:-16775296;width:38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0" style="position:absolute;margin-left:122.6pt;margin-top:322.25pt;z-index:-1677529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1" style="position:absolute;margin-left:127.85pt;margin-top:322.25pt;z-index:-16775288;width:83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2" style="position:absolute;margin-left:209.65pt;margin-top:322.25pt;z-index:-1677528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3" style="position:absolute;margin-left:214.9pt;margin-top:322.25pt;z-index:-16775280;width: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4" style="position:absolute;margin-left:220.95pt;margin-top:322.25pt;z-index:-16775276;width:44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5" style="position:absolute;margin-left:263.7pt;margin-top:322.25pt;z-index:-16775272;width:13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6" style="position:absolute;margin-left:274.95pt;margin-top:322.25pt;z-index:-1677526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7" style="position:absolute;margin-left:280.25pt;margin-top:322.25pt;z-index:-1677526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8" style="position:absolute;margin-left:285.5pt;margin-top:322.25pt;z-index:-16775260;width:47.0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9" style="position:absolute;margin-left:330.5pt;margin-top:322.25pt;z-index:-1677525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0" style="position:absolute;margin-left:335.8pt;margin-top:322.25pt;z-index:-1677525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1" style="position:absolute;margin-left:341.05pt;margin-top:322.25pt;z-index:-1677524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2" style="position:absolute;margin-left:346.3pt;margin-top:322.25pt;z-index:-16775244;width:47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3" style="position:absolute;margin-left:392.05pt;margin-top:322.25pt;z-index:-1677524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4" style="position:absolute;margin-left:397.35pt;margin-top:322.25pt;z-index:-1677523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5" style="position:absolute;margin-left:402.6pt;margin-top:322.25pt;z-index:-1677523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6" style="position:absolute;margin-left:407.85pt;margin-top:322.25pt;z-index:-16775228;width:59.8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7" style="position:absolute;margin-left:465.65pt;margin-top:322.25pt;z-index:-1677522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8" style="position:absolute;margin-left:470.9pt;margin-top:322.25pt;z-index:-1677522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9" style="position:absolute;margin-left:476.15pt;margin-top:322.25pt;z-index:-16775216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0" style="position:absolute;margin-left:481.4pt;margin-top:322.25pt;z-index:-16775212;width:49.3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1" style="position:absolute;margin-left:528.7pt;margin-top:322.25pt;z-index:-16775208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2" style="position:absolute;margin-left:533.95pt;margin-top:322.25pt;z-index:-16775204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3" style="position:absolute;margin-left:539.2pt;margin-top:322.25pt;z-index:-16775200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4" style="position:absolute;margin-left:544.45pt;margin-top:322.25pt;z-index:-16775196;width:49.3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5" style="position:absolute;margin-left:591.75pt;margin-top:322.25pt;z-index:-16775192;width:7.25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6" style="position:absolute;margin-left:13pt;margin-top:335.8pt;z-index:-16775188;width:70.3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7" style="position:absolute;margin-left:81.3pt;margin-top:335.8pt;z-index:-1677518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8" style="position:absolute;margin-left:86.55pt;margin-top:335.8pt;z-index:-16775180;width:38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9" style="position:absolute;margin-left:122.6pt;margin-top:335.8pt;z-index:-1677517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0" style="position:absolute;margin-left:127.85pt;margin-top:335.8pt;z-index:-16775172;width:83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1" style="position:absolute;margin-left:209.65pt;margin-top:335.8pt;z-index:-1677516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2" style="position:absolute;margin-left:214.9pt;margin-top:335.8pt;z-index:-16775164;width: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3" style="position:absolute;margin-left:220.95pt;margin-top:335.8pt;z-index:-16775160;width:44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4" style="position:absolute;margin-left:263.7pt;margin-top:335.8pt;z-index:-16775156;width:13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5" style="position:absolute;margin-left:274.95pt;margin-top:335.8pt;z-index:-1677515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6" style="position:absolute;margin-left:280.25pt;margin-top:335.8pt;z-index:-1677514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7" style="position:absolute;margin-left:285.5pt;margin-top:335.8pt;z-index:-16775144;width:47.0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8" style="position:absolute;margin-left:330.5pt;margin-top:335.8pt;z-index:-1677514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9" style="position:absolute;margin-left:335.8pt;margin-top:335.8pt;z-index:-1677513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0" style="position:absolute;margin-left:341.05pt;margin-top:335.8pt;z-index:-1677513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1" style="position:absolute;margin-left:346.3pt;margin-top:335.8pt;z-index:-16775128;width:47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2" style="position:absolute;margin-left:392.05pt;margin-top:335.8pt;z-index:-1677512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3" style="position:absolute;margin-left:397.35pt;margin-top:335.8pt;z-index:-1677512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4" style="position:absolute;margin-left:402.6pt;margin-top:335.8pt;z-index:-1677511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5" style="position:absolute;margin-left:407.85pt;margin-top:335.8pt;z-index:-16775112;width:59.8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6" style="position:absolute;margin-left:465.65pt;margin-top:335.8pt;z-index:-1677510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7" style="position:absolute;margin-left:470.9pt;margin-top:335.8pt;z-index:-1677510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8" style="position:absolute;margin-left:476.15pt;margin-top:335.8pt;z-index:-16775100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9" style="position:absolute;margin-left:481.4pt;margin-top:335.8pt;z-index:-16775096;width:49.3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0" style="position:absolute;margin-left:528.7pt;margin-top:335.8pt;z-index:-16775092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1" style="position:absolute;margin-left:533.95pt;margin-top:335.8pt;z-index:-16775088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2" style="position:absolute;margin-left:539.2pt;margin-top:335.8pt;z-index:-16775084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3" style="position:absolute;margin-left:544.45pt;margin-top:335.8pt;z-index:-16775080;width:49.3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4" style="position:absolute;margin-left:591.75pt;margin-top:335.8pt;z-index:-16775076;width:7.25pt;height:16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5" style="position:absolute;margin-left:544.45pt;margin-top:349.3pt;z-index:-16775072;width:49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6" style="position:absolute;margin-left:544.45pt;margin-top:350.8pt;z-index:-16775068;width:49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7" style="position:absolute;margin-left:539.2pt;margin-top:349.3pt;z-index:-16775064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8" style="position:absolute;margin-left:539.2pt;margin-top:350.8pt;z-index:-1677506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9" style="position:absolute;margin-left:544.45pt;margin-top:335.8pt;z-index:-16775056;width:49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0" style="position:absolute;margin-left:539.2pt;margin-top:335.8pt;z-index:-1677505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1" style="position:absolute;margin-left:407.85pt;margin-top:321.5pt;z-index:-16775048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2" style="position:absolute;margin-left:407.85pt;margin-top:323pt;z-index:-16775044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3" style="position:absolute;margin-left:402.6pt;margin-top:321.5pt;z-index:-1677504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4" style="position:absolute;margin-left:402.6pt;margin-top:323pt;z-index:-16775036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5" style="position:absolute;margin-left:544.45pt;margin-top:296pt;z-index:-16775032;width:49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6" style="position:absolute;margin-left:539.2pt;margin-top:296pt;z-index:-16775028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7" style="position:absolute;margin-left:407.85pt;margin-top:296pt;z-index:-16775024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8" style="position:absolute;margin-left:402.6pt;margin-top:296pt;z-index:-1677502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9" style="position:absolute;margin-left:544.45pt;margin-top:210.45pt;z-index:-16775016;width:49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0" style="position:absolute;margin-left:481.4pt;margin-top:210.45pt;z-index:-16775012;width:49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1" style="position:absolute;margin-left:407.85pt;margin-top:210.45pt;z-index:-16775008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2" style="position:absolute;margin-left:346.3pt;margin-top:210.45pt;z-index:-16775004;width:4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3" style="position:absolute;margin-left:285.5pt;margin-top:210.45pt;z-index:-16775000;width:47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4" style="position:absolute;margin-left:220.95pt;margin-top:210.45pt;z-index:-16774996;width:44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5" style="position:absolute;margin-left:539.2pt;margin-top:210.45pt;z-index:-16774992;width:54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6" style="position:absolute;margin-left:533.95pt;margin-top:210.45pt;z-index:-16774988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7" style="position:absolute;margin-left:528.7pt;margin-top:210.45pt;z-index:-16774984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8" style="position:absolute;margin-left:476.15pt;margin-top:210.45pt;z-index:-16774980;width:54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9" style="position:absolute;margin-left:470.9pt;margin-top:210.45pt;z-index:-16774976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0" style="position:absolute;margin-left:465.65pt;margin-top:210.45pt;z-index:-1677497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1" style="position:absolute;margin-left:402.6pt;margin-top:210.45pt;z-index:-16774968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2" style="position:absolute;margin-left:397.35pt;margin-top:210.45pt;z-index:-16774964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3" style="position:absolute;margin-left:392.05pt;margin-top:210.45pt;z-index:-1677496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4" style="position:absolute;margin-left:341.05pt;margin-top:210.45pt;z-index:-16774956;width:53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5" style="position:absolute;margin-left:335.8pt;margin-top:210.45pt;z-index:-1677495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6" style="position:absolute;margin-left:330.5pt;margin-top:210.45pt;z-index:-16774948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7" style="position:absolute;margin-left:280.25pt;margin-top:210.45pt;z-index:-16774944;width:5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8" style="position:absolute;margin-left:274.95pt;margin-top:210.45pt;z-index:-1677494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9" style="position:absolute;margin-left:263.7pt;margin-top:210.45pt;z-index:-16774936;width:13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0" style="position:absolute;margin-left:214.9pt;margin-top:210.45pt;z-index:-16774932;width:50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1" style="position:absolute;margin-left:209.65pt;margin-top:210.45pt;z-index:-16774928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2" style="position:absolute;margin-left:127.85pt;margin-top:210.45pt;z-index:-16774924;width:83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3" style="position:absolute;margin-left:122.6pt;margin-top:210.45pt;z-index:-1677492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4" style="position:absolute;margin-left:86.55pt;margin-top:210.45pt;z-index:-16774916;width:3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5" style="position:absolute;margin-left:81.3pt;margin-top:210.45pt;z-index:-1677491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6" style="position:absolute;margin-left:13pt;margin-top:210.45pt;z-index:-16774908;width:70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7" style="position:absolute;margin-left:13pt;margin-top:489.65pt;z-index:-167749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8" style="position:absolute;margin-left:13pt;margin-top:16pt;z-index:-16774900;width:12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9" style="position:absolute;margin-left:40.05pt;margin-top:363.55pt;z-index:-16774896;width:558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0" style="position:absolute;margin-left:40.05pt;margin-top:375.55pt;z-index:-16774892;width:558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1" style="position:absolute;margin-left:40.05pt;margin-top:387.6pt;z-index:-16774888;width:558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2" style="position:absolute;margin-left:40.05pt;margin-top:399.6pt;z-index:-16774884;width:558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3" style="position:absolute;margin-left:40.05pt;margin-top:411.6pt;z-index:-16774880;width:31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4" o:title=""/>
          </v:shape>
        </w:pict>
      </w:r>
    </w:p>
    <w:sectPr>
      <w:pgSz w:w="12240" w:h="20160"/>
      <w:pgMar w:top="400" w:right="400" w:bottom="400" w:left="400" w:header="720" w:footer="720"/>
      <w:pgNumType w:start="23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TimesNewRomanPS-BoldMT">
    <w:panose-1>"02020803070505020304"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caef09bc-0000-0000-0000-000000000000}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0b244c23-0000-0000-0000-000000000000}"/>
  </w:font>
  <w:font w:name="DejaVuSans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be00ae22-0000-0000-0000-000000000000}"/>
  </w:font>
  <w:font w:name="TimesNewRomanPS-BoldItalicMT">
    <w:panose-1>"02020703060505090304"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0dfc9f5e-0000-0000-0000-000000000000}"/>
  </w:font>
  <w:font w:name="TimesNewRomanPS-ItalicMT">
    <w:panose-1>"02020503050405090304"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5" w:fontKey="{b520054c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00" Target="media/image100.png" Type="http://schemas.openxmlformats.org/officeDocument/2006/relationships/image"/><Relationship Id="rId101" Target="media/image101.png" Type="http://schemas.openxmlformats.org/officeDocument/2006/relationships/image"/><Relationship Id="rId102" Target="media/image102.png" Type="http://schemas.openxmlformats.org/officeDocument/2006/relationships/image"/><Relationship Id="rId103" Target="media/image103.png" Type="http://schemas.openxmlformats.org/officeDocument/2006/relationships/image"/><Relationship Id="rId104" Target="media/image104.png" Type="http://schemas.openxmlformats.org/officeDocument/2006/relationships/image"/><Relationship Id="rId105" Target="media/image105.png" Type="http://schemas.openxmlformats.org/officeDocument/2006/relationships/image"/><Relationship Id="rId106" Target="media/image106.png" Type="http://schemas.openxmlformats.org/officeDocument/2006/relationships/image"/><Relationship Id="rId107" Target="media/image107.png" Type="http://schemas.openxmlformats.org/officeDocument/2006/relationships/image"/><Relationship Id="rId108" Target="media/image108.png" Type="http://schemas.openxmlformats.org/officeDocument/2006/relationships/image"/><Relationship Id="rId109" Target="media/image109.png" Type="http://schemas.openxmlformats.org/officeDocument/2006/relationships/image"/><Relationship Id="rId11" Target="media/image11.png" Type="http://schemas.openxmlformats.org/officeDocument/2006/relationships/image"/><Relationship Id="rId110" Target="media/image110.png" Type="http://schemas.openxmlformats.org/officeDocument/2006/relationships/image"/><Relationship Id="rId111" Target="media/image111.png" Type="http://schemas.openxmlformats.org/officeDocument/2006/relationships/image"/><Relationship Id="rId112" Target="media/image112.png" Type="http://schemas.openxmlformats.org/officeDocument/2006/relationships/image"/><Relationship Id="rId113" Target="media/image113.png" Type="http://schemas.openxmlformats.org/officeDocument/2006/relationships/image"/><Relationship Id="rId114" Target="media/image114.png" Type="http://schemas.openxmlformats.org/officeDocument/2006/relationships/image"/><Relationship Id="rId115" Target="media/image115.png" Type="http://schemas.openxmlformats.org/officeDocument/2006/relationships/image"/><Relationship Id="rId116" Target="media/image116.png" Type="http://schemas.openxmlformats.org/officeDocument/2006/relationships/image"/><Relationship Id="rId117" Target="media/image117.png" Type="http://schemas.openxmlformats.org/officeDocument/2006/relationships/image"/><Relationship Id="rId118" Target="media/image118.png" Type="http://schemas.openxmlformats.org/officeDocument/2006/relationships/image"/><Relationship Id="rId119" Target="media/image119.png" Type="http://schemas.openxmlformats.org/officeDocument/2006/relationships/image"/><Relationship Id="rId12" Target="media/image12.png" Type="http://schemas.openxmlformats.org/officeDocument/2006/relationships/image"/><Relationship Id="rId120" Target="media/image120.png" Type="http://schemas.openxmlformats.org/officeDocument/2006/relationships/image"/><Relationship Id="rId121" Target="media/image121.png" Type="http://schemas.openxmlformats.org/officeDocument/2006/relationships/image"/><Relationship Id="rId122" Target="media/image122.png" Type="http://schemas.openxmlformats.org/officeDocument/2006/relationships/image"/><Relationship Id="rId123" Target="media/image123.png" Type="http://schemas.openxmlformats.org/officeDocument/2006/relationships/image"/><Relationship Id="rId124" Target="media/image124.png" Type="http://schemas.openxmlformats.org/officeDocument/2006/relationships/image"/><Relationship Id="rId125" Target="media/image125.png" Type="http://schemas.openxmlformats.org/officeDocument/2006/relationships/image"/><Relationship Id="rId126" Target="media/image126.png" Type="http://schemas.openxmlformats.org/officeDocument/2006/relationships/image"/><Relationship Id="rId127" Target="media/image127.png" Type="http://schemas.openxmlformats.org/officeDocument/2006/relationships/image"/><Relationship Id="rId128" Target="media/image128.png" Type="http://schemas.openxmlformats.org/officeDocument/2006/relationships/image"/><Relationship Id="rId129" Target="media/image129.png" Type="http://schemas.openxmlformats.org/officeDocument/2006/relationships/image"/><Relationship Id="rId13" Target="media/image13.png" Type="http://schemas.openxmlformats.org/officeDocument/2006/relationships/image"/><Relationship Id="rId130" Target="media/image130.png" Type="http://schemas.openxmlformats.org/officeDocument/2006/relationships/image"/><Relationship Id="rId131" Target="media/image131.png" Type="http://schemas.openxmlformats.org/officeDocument/2006/relationships/image"/><Relationship Id="rId132" Target="media/image132.png" Type="http://schemas.openxmlformats.org/officeDocument/2006/relationships/image"/><Relationship Id="rId133" Target="media/image133.png" Type="http://schemas.openxmlformats.org/officeDocument/2006/relationships/image"/><Relationship Id="rId134" Target="media/image134.png" Type="http://schemas.openxmlformats.org/officeDocument/2006/relationships/image"/><Relationship Id="rId135" Target="media/image135.png" Type="http://schemas.openxmlformats.org/officeDocument/2006/relationships/image"/><Relationship Id="rId136" Target="media/image136.png" Type="http://schemas.openxmlformats.org/officeDocument/2006/relationships/image"/><Relationship Id="rId137" Target="media/image137.png" Type="http://schemas.openxmlformats.org/officeDocument/2006/relationships/image"/><Relationship Id="rId138" Target="media/image138.png" Type="http://schemas.openxmlformats.org/officeDocument/2006/relationships/image"/><Relationship Id="rId139" Target="media/image139.png" Type="http://schemas.openxmlformats.org/officeDocument/2006/relationships/image"/><Relationship Id="rId14" Target="media/image14.png" Type="http://schemas.openxmlformats.org/officeDocument/2006/relationships/image"/><Relationship Id="rId140" Target="media/image140.png" Type="http://schemas.openxmlformats.org/officeDocument/2006/relationships/image"/><Relationship Id="rId141" Target="media/image141.png" Type="http://schemas.openxmlformats.org/officeDocument/2006/relationships/image"/><Relationship Id="rId142" Target="media/image142.png" Type="http://schemas.openxmlformats.org/officeDocument/2006/relationships/image"/><Relationship Id="rId143" Target="media/image143.png" Type="http://schemas.openxmlformats.org/officeDocument/2006/relationships/image"/><Relationship Id="rId144" Target="media/image144.png" Type="http://schemas.openxmlformats.org/officeDocument/2006/relationships/image"/><Relationship Id="rId145" Target="media/image145.png" Type="http://schemas.openxmlformats.org/officeDocument/2006/relationships/image"/><Relationship Id="rId146" Target="media/image146.png" Type="http://schemas.openxmlformats.org/officeDocument/2006/relationships/image"/><Relationship Id="rId147" Target="media/image147.png" Type="http://schemas.openxmlformats.org/officeDocument/2006/relationships/image"/><Relationship Id="rId148" Target="media/image148.png" Type="http://schemas.openxmlformats.org/officeDocument/2006/relationships/image"/><Relationship Id="rId149" Target="media/image149.png" Type="http://schemas.openxmlformats.org/officeDocument/2006/relationships/image"/><Relationship Id="rId15" Target="media/image15.png" Type="http://schemas.openxmlformats.org/officeDocument/2006/relationships/image"/><Relationship Id="rId150" Target="media/image150.png" Type="http://schemas.openxmlformats.org/officeDocument/2006/relationships/image"/><Relationship Id="rId151" Target="media/image151.png" Type="http://schemas.openxmlformats.org/officeDocument/2006/relationships/image"/><Relationship Id="rId152" Target="media/image152.png" Type="http://schemas.openxmlformats.org/officeDocument/2006/relationships/image"/><Relationship Id="rId153" Target="media/image153.png" Type="http://schemas.openxmlformats.org/officeDocument/2006/relationships/image"/><Relationship Id="rId154" Target="media/image154.png" Type="http://schemas.openxmlformats.org/officeDocument/2006/relationships/image"/><Relationship Id="rId155" Target="media/image155.png" Type="http://schemas.openxmlformats.org/officeDocument/2006/relationships/image"/><Relationship Id="rId156" Target="media/image156.png" Type="http://schemas.openxmlformats.org/officeDocument/2006/relationships/image"/><Relationship Id="rId157" Target="media/image157.png" Type="http://schemas.openxmlformats.org/officeDocument/2006/relationships/image"/><Relationship Id="rId158" Target="media/image158.png" Type="http://schemas.openxmlformats.org/officeDocument/2006/relationships/image"/><Relationship Id="rId159" Target="media/image159.png" Type="http://schemas.openxmlformats.org/officeDocument/2006/relationships/image"/><Relationship Id="rId16" Target="media/image16.png" Type="http://schemas.openxmlformats.org/officeDocument/2006/relationships/image"/><Relationship Id="rId160" Target="media/image160.png" Type="http://schemas.openxmlformats.org/officeDocument/2006/relationships/image"/><Relationship Id="rId161" Target="media/image161.png" Type="http://schemas.openxmlformats.org/officeDocument/2006/relationships/image"/><Relationship Id="rId162" Target="media/image162.png" Type="http://schemas.openxmlformats.org/officeDocument/2006/relationships/image"/><Relationship Id="rId163" Target="media/image163.png" Type="http://schemas.openxmlformats.org/officeDocument/2006/relationships/image"/><Relationship Id="rId164" Target="media/image164.png" Type="http://schemas.openxmlformats.org/officeDocument/2006/relationships/image"/><Relationship Id="rId165" Target="media/image165.png" Type="http://schemas.openxmlformats.org/officeDocument/2006/relationships/image"/><Relationship Id="rId166" Target="media/image166.png" Type="http://schemas.openxmlformats.org/officeDocument/2006/relationships/image"/><Relationship Id="rId167" Target="media/image167.png" Type="http://schemas.openxmlformats.org/officeDocument/2006/relationships/image"/><Relationship Id="rId168" Target="media/image168.png" Type="http://schemas.openxmlformats.org/officeDocument/2006/relationships/image"/><Relationship Id="rId169" Target="media/image169.png" Type="http://schemas.openxmlformats.org/officeDocument/2006/relationships/image"/><Relationship Id="rId17" Target="media/image17.png" Type="http://schemas.openxmlformats.org/officeDocument/2006/relationships/image"/><Relationship Id="rId170" Target="media/image170.png" Type="http://schemas.openxmlformats.org/officeDocument/2006/relationships/image"/><Relationship Id="rId171" Target="media/image171.png" Type="http://schemas.openxmlformats.org/officeDocument/2006/relationships/image"/><Relationship Id="rId172" Target="media/image172.png" Type="http://schemas.openxmlformats.org/officeDocument/2006/relationships/image"/><Relationship Id="rId173" Target="media/image173.png" Type="http://schemas.openxmlformats.org/officeDocument/2006/relationships/image"/><Relationship Id="rId174" Target="media/image174.png" Type="http://schemas.openxmlformats.org/officeDocument/2006/relationships/image"/><Relationship Id="rId175" Target="media/image175.png" Type="http://schemas.openxmlformats.org/officeDocument/2006/relationships/image"/><Relationship Id="rId176" Target="media/image176.png" Type="http://schemas.openxmlformats.org/officeDocument/2006/relationships/image"/><Relationship Id="rId177" Target="media/image177.png" Type="http://schemas.openxmlformats.org/officeDocument/2006/relationships/image"/><Relationship Id="rId178" Target="media/image178.png" Type="http://schemas.openxmlformats.org/officeDocument/2006/relationships/image"/><Relationship Id="rId179" Target="media/image179.png" Type="http://schemas.openxmlformats.org/officeDocument/2006/relationships/image"/><Relationship Id="rId18" Target="media/image18.png" Type="http://schemas.openxmlformats.org/officeDocument/2006/relationships/image"/><Relationship Id="rId180" Target="media/image180.png" Type="http://schemas.openxmlformats.org/officeDocument/2006/relationships/image"/><Relationship Id="rId181" Target="media/image181.png" Type="http://schemas.openxmlformats.org/officeDocument/2006/relationships/image"/><Relationship Id="rId182" Target="media/image182.png" Type="http://schemas.openxmlformats.org/officeDocument/2006/relationships/image"/><Relationship Id="rId183" Target="media/image183.png" Type="http://schemas.openxmlformats.org/officeDocument/2006/relationships/image"/><Relationship Id="rId184" Target="media/image184.png" Type="http://schemas.openxmlformats.org/officeDocument/2006/relationships/image"/><Relationship Id="rId185" Target="media/image185.png" Type="http://schemas.openxmlformats.org/officeDocument/2006/relationships/image"/><Relationship Id="rId186" Target="media/image186.png" Type="http://schemas.openxmlformats.org/officeDocument/2006/relationships/image"/><Relationship Id="rId187" Target="media/image187.png" Type="http://schemas.openxmlformats.org/officeDocument/2006/relationships/image"/><Relationship Id="rId188" Target="media/image188.png" Type="http://schemas.openxmlformats.org/officeDocument/2006/relationships/image"/><Relationship Id="rId189" Target="media/image189.png" Type="http://schemas.openxmlformats.org/officeDocument/2006/relationships/image"/><Relationship Id="rId19" Target="media/image19.png" Type="http://schemas.openxmlformats.org/officeDocument/2006/relationships/image"/><Relationship Id="rId190" Target="media/image190.png" Type="http://schemas.openxmlformats.org/officeDocument/2006/relationships/image"/><Relationship Id="rId191" Target="media/image191.png" Type="http://schemas.openxmlformats.org/officeDocument/2006/relationships/image"/><Relationship Id="rId192" Target="media/image192.png" Type="http://schemas.openxmlformats.org/officeDocument/2006/relationships/image"/><Relationship Id="rId193" Target="media/image193.png" Type="http://schemas.openxmlformats.org/officeDocument/2006/relationships/image"/><Relationship Id="rId194" Target="media/image194.png" Type="http://schemas.openxmlformats.org/officeDocument/2006/relationships/image"/><Relationship Id="rId195" Target="media/image195.png" Type="http://schemas.openxmlformats.org/officeDocument/2006/relationships/image"/><Relationship Id="rId196" Target="media/image196.png" Type="http://schemas.openxmlformats.org/officeDocument/2006/relationships/image"/><Relationship Id="rId197" Target="media/image197.png" Type="http://schemas.openxmlformats.org/officeDocument/2006/relationships/image"/><Relationship Id="rId198" Target="media/image198.png" Type="http://schemas.openxmlformats.org/officeDocument/2006/relationships/image"/><Relationship Id="rId199" Target="media/image19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00" Target="media/image200.png" Type="http://schemas.openxmlformats.org/officeDocument/2006/relationships/image"/><Relationship Id="rId201" Target="media/image201.png" Type="http://schemas.openxmlformats.org/officeDocument/2006/relationships/image"/><Relationship Id="rId202" Target="media/image202.png" Type="http://schemas.openxmlformats.org/officeDocument/2006/relationships/image"/><Relationship Id="rId203" Target="media/image203.png" Type="http://schemas.openxmlformats.org/officeDocument/2006/relationships/image"/><Relationship Id="rId204" Target="media/image204.png" Type="http://schemas.openxmlformats.org/officeDocument/2006/relationships/image"/><Relationship Id="rId205" Target="media/image205.png" Type="http://schemas.openxmlformats.org/officeDocument/2006/relationships/image"/><Relationship Id="rId206" Target="media/image206.png" Type="http://schemas.openxmlformats.org/officeDocument/2006/relationships/image"/><Relationship Id="rId207" Target="media/image207.png" Type="http://schemas.openxmlformats.org/officeDocument/2006/relationships/image"/><Relationship Id="rId208" Target="media/image208.png" Type="http://schemas.openxmlformats.org/officeDocument/2006/relationships/image"/><Relationship Id="rId209" Target="media/image209.png" Type="http://schemas.openxmlformats.org/officeDocument/2006/relationships/image"/><Relationship Id="rId21" Target="media/image21.png" Type="http://schemas.openxmlformats.org/officeDocument/2006/relationships/image"/><Relationship Id="rId210" Target="media/image210.png" Type="http://schemas.openxmlformats.org/officeDocument/2006/relationships/image"/><Relationship Id="rId211" Target="media/image211.png" Type="http://schemas.openxmlformats.org/officeDocument/2006/relationships/image"/><Relationship Id="rId212" Target="media/image212.png" Type="http://schemas.openxmlformats.org/officeDocument/2006/relationships/image"/><Relationship Id="rId213" Target="media/image213.png" Type="http://schemas.openxmlformats.org/officeDocument/2006/relationships/image"/><Relationship Id="rId214" Target="media/image214.png" Type="http://schemas.openxmlformats.org/officeDocument/2006/relationships/image"/><Relationship Id="rId215" Target="media/image215.png" Type="http://schemas.openxmlformats.org/officeDocument/2006/relationships/image"/><Relationship Id="rId216" Target="media/image216.png" Type="http://schemas.openxmlformats.org/officeDocument/2006/relationships/image"/><Relationship Id="rId217" Target="media/image217.png" Type="http://schemas.openxmlformats.org/officeDocument/2006/relationships/image"/><Relationship Id="rId218" Target="media/image218.png" Type="http://schemas.openxmlformats.org/officeDocument/2006/relationships/image"/><Relationship Id="rId219" Target="media/image219.png" Type="http://schemas.openxmlformats.org/officeDocument/2006/relationships/image"/><Relationship Id="rId22" Target="media/image22.png" Type="http://schemas.openxmlformats.org/officeDocument/2006/relationships/image"/><Relationship Id="rId220" Target="media/image220.png" Type="http://schemas.openxmlformats.org/officeDocument/2006/relationships/image"/><Relationship Id="rId221" Target="media/image221.png" Type="http://schemas.openxmlformats.org/officeDocument/2006/relationships/image"/><Relationship Id="rId222" Target="media/image222.png" Type="http://schemas.openxmlformats.org/officeDocument/2006/relationships/image"/><Relationship Id="rId223" Target="media/image223.png" Type="http://schemas.openxmlformats.org/officeDocument/2006/relationships/image"/><Relationship Id="rId224" Target="media/image224.png" Type="http://schemas.openxmlformats.org/officeDocument/2006/relationships/image"/><Relationship Id="rId225" Target="media/image225.png" Type="http://schemas.openxmlformats.org/officeDocument/2006/relationships/image"/><Relationship Id="rId226" Target="media/image226.png" Type="http://schemas.openxmlformats.org/officeDocument/2006/relationships/image"/><Relationship Id="rId227" Target="media/image227.png" Type="http://schemas.openxmlformats.org/officeDocument/2006/relationships/image"/><Relationship Id="rId228" Target="media/image228.png" Type="http://schemas.openxmlformats.org/officeDocument/2006/relationships/image"/><Relationship Id="rId229" Target="media/image229.png" Type="http://schemas.openxmlformats.org/officeDocument/2006/relationships/image"/><Relationship Id="rId23" Target="media/image23.png" Type="http://schemas.openxmlformats.org/officeDocument/2006/relationships/image"/><Relationship Id="rId230" Target="media/image230.png" Type="http://schemas.openxmlformats.org/officeDocument/2006/relationships/image"/><Relationship Id="rId231" Target="media/image231.png" Type="http://schemas.openxmlformats.org/officeDocument/2006/relationships/image"/><Relationship Id="rId232" Target="media/image232.png" Type="http://schemas.openxmlformats.org/officeDocument/2006/relationships/image"/><Relationship Id="rId233" Target="media/image233.png" Type="http://schemas.openxmlformats.org/officeDocument/2006/relationships/image"/><Relationship Id="rId234" Target="media/image234.png" Type="http://schemas.openxmlformats.org/officeDocument/2006/relationships/image"/><Relationship Id="rId235" Target="media/image235.png" Type="http://schemas.openxmlformats.org/officeDocument/2006/relationships/image"/><Relationship Id="rId236" Target="media/image236.png" Type="http://schemas.openxmlformats.org/officeDocument/2006/relationships/image"/><Relationship Id="rId237" Target="media/image237.png" Type="http://schemas.openxmlformats.org/officeDocument/2006/relationships/image"/><Relationship Id="rId238" Target="media/image238.png" Type="http://schemas.openxmlformats.org/officeDocument/2006/relationships/image"/><Relationship Id="rId239" Target="media/image239.png" Type="http://schemas.openxmlformats.org/officeDocument/2006/relationships/image"/><Relationship Id="rId24" Target="media/image24.png" Type="http://schemas.openxmlformats.org/officeDocument/2006/relationships/image"/><Relationship Id="rId240" Target="media/image240.png" Type="http://schemas.openxmlformats.org/officeDocument/2006/relationships/image"/><Relationship Id="rId241" Target="media/image241.png" Type="http://schemas.openxmlformats.org/officeDocument/2006/relationships/image"/><Relationship Id="rId242" Target="media/image242.png" Type="http://schemas.openxmlformats.org/officeDocument/2006/relationships/image"/><Relationship Id="rId243" Target="media/image243.png" Type="http://schemas.openxmlformats.org/officeDocument/2006/relationships/image"/><Relationship Id="rId244" Target="media/image244.png" Type="http://schemas.openxmlformats.org/officeDocument/2006/relationships/image"/><Relationship Id="rId245" Target="media/image245.png" Type="http://schemas.openxmlformats.org/officeDocument/2006/relationships/image"/><Relationship Id="rId246" Target="media/image246.png" Type="http://schemas.openxmlformats.org/officeDocument/2006/relationships/image"/><Relationship Id="rId247" Target="media/image247.png" Type="http://schemas.openxmlformats.org/officeDocument/2006/relationships/image"/><Relationship Id="rId248" Target="media/image248.png" Type="http://schemas.openxmlformats.org/officeDocument/2006/relationships/image"/><Relationship Id="rId249" Target="media/image249.png" Type="http://schemas.openxmlformats.org/officeDocument/2006/relationships/image"/><Relationship Id="rId25" Target="media/image25.png" Type="http://schemas.openxmlformats.org/officeDocument/2006/relationships/image"/><Relationship Id="rId250" Target="media/image250.png" Type="http://schemas.openxmlformats.org/officeDocument/2006/relationships/image"/><Relationship Id="rId251" Target="media/image251.png" Type="http://schemas.openxmlformats.org/officeDocument/2006/relationships/image"/><Relationship Id="rId252" Target="media/image252.png" Type="http://schemas.openxmlformats.org/officeDocument/2006/relationships/image"/><Relationship Id="rId253" Target="media/image253.png" Type="http://schemas.openxmlformats.org/officeDocument/2006/relationships/image"/><Relationship Id="rId254" Target="media/image254.png" Type="http://schemas.openxmlformats.org/officeDocument/2006/relationships/image"/><Relationship Id="rId255" Target="media/image255.png" Type="http://schemas.openxmlformats.org/officeDocument/2006/relationships/image"/><Relationship Id="rId256" Target="media/image256.png" Type="http://schemas.openxmlformats.org/officeDocument/2006/relationships/image"/><Relationship Id="rId257" Target="media/image257.png" Type="http://schemas.openxmlformats.org/officeDocument/2006/relationships/image"/><Relationship Id="rId258" Target="media/image258.png" Type="http://schemas.openxmlformats.org/officeDocument/2006/relationships/image"/><Relationship Id="rId259" Target="media/image259.png" Type="http://schemas.openxmlformats.org/officeDocument/2006/relationships/image"/><Relationship Id="rId26" Target="media/image26.png" Type="http://schemas.openxmlformats.org/officeDocument/2006/relationships/image"/><Relationship Id="rId260" Target="media/image260.png" Type="http://schemas.openxmlformats.org/officeDocument/2006/relationships/image"/><Relationship Id="rId261" Target="media/image261.png" Type="http://schemas.openxmlformats.org/officeDocument/2006/relationships/image"/><Relationship Id="rId262" Target="media/image262.png" Type="http://schemas.openxmlformats.org/officeDocument/2006/relationships/image"/><Relationship Id="rId263" Target="media/image263.png" Type="http://schemas.openxmlformats.org/officeDocument/2006/relationships/image"/><Relationship Id="rId264" Target="media/image264.png" Type="http://schemas.openxmlformats.org/officeDocument/2006/relationships/image"/><Relationship Id="rId265" Target="media/image265.png" Type="http://schemas.openxmlformats.org/officeDocument/2006/relationships/image"/><Relationship Id="rId266" Target="media/image266.png" Type="http://schemas.openxmlformats.org/officeDocument/2006/relationships/image"/><Relationship Id="rId267" Target="media/image267.png" Type="http://schemas.openxmlformats.org/officeDocument/2006/relationships/image"/><Relationship Id="rId268" Target="media/image268.png" Type="http://schemas.openxmlformats.org/officeDocument/2006/relationships/image"/><Relationship Id="rId269" Target="media/image269.png" Type="http://schemas.openxmlformats.org/officeDocument/2006/relationships/image"/><Relationship Id="rId27" Target="media/image27.png" Type="http://schemas.openxmlformats.org/officeDocument/2006/relationships/image"/><Relationship Id="rId270" Target="media/image270.png" Type="http://schemas.openxmlformats.org/officeDocument/2006/relationships/image"/><Relationship Id="rId271" Target="media/image271.png" Type="http://schemas.openxmlformats.org/officeDocument/2006/relationships/image"/><Relationship Id="rId272" Target="media/image272.png" Type="http://schemas.openxmlformats.org/officeDocument/2006/relationships/image"/><Relationship Id="rId273" Target="media/image273.png" Type="http://schemas.openxmlformats.org/officeDocument/2006/relationships/image"/><Relationship Id="rId274" Target="media/image274.png" Type="http://schemas.openxmlformats.org/officeDocument/2006/relationships/image"/><Relationship Id="rId275" Target="media/image275.png" Type="http://schemas.openxmlformats.org/officeDocument/2006/relationships/image"/><Relationship Id="rId276" Target="media/image276.png" Type="http://schemas.openxmlformats.org/officeDocument/2006/relationships/image"/><Relationship Id="rId277" Target="media/image277.png" Type="http://schemas.openxmlformats.org/officeDocument/2006/relationships/image"/><Relationship Id="rId278" Target="media/image278.png" Type="http://schemas.openxmlformats.org/officeDocument/2006/relationships/image"/><Relationship Id="rId279" Target="media/image279.png" Type="http://schemas.openxmlformats.org/officeDocument/2006/relationships/image"/><Relationship Id="rId28" Target="media/image28.png" Type="http://schemas.openxmlformats.org/officeDocument/2006/relationships/image"/><Relationship Id="rId280" Target="media/image280.png" Type="http://schemas.openxmlformats.org/officeDocument/2006/relationships/image"/><Relationship Id="rId281" Target="media/image281.png" Type="http://schemas.openxmlformats.org/officeDocument/2006/relationships/image"/><Relationship Id="rId282" Target="media/image282.png" Type="http://schemas.openxmlformats.org/officeDocument/2006/relationships/image"/><Relationship Id="rId283" Target="media/image283.png" Type="http://schemas.openxmlformats.org/officeDocument/2006/relationships/image"/><Relationship Id="rId284" Target="media/image284.png" Type="http://schemas.openxmlformats.org/officeDocument/2006/relationships/image"/><Relationship Id="rId285" Target="media/image285.png" Type="http://schemas.openxmlformats.org/officeDocument/2006/relationships/image"/><Relationship Id="rId286" Target="media/image286.png" Type="http://schemas.openxmlformats.org/officeDocument/2006/relationships/image"/><Relationship Id="rId287" Target="media/image287.png" Type="http://schemas.openxmlformats.org/officeDocument/2006/relationships/image"/><Relationship Id="rId288" Target="media/image288.png" Type="http://schemas.openxmlformats.org/officeDocument/2006/relationships/image"/><Relationship Id="rId289" Target="media/image289.png" Type="http://schemas.openxmlformats.org/officeDocument/2006/relationships/image"/><Relationship Id="rId29" Target="media/image29.png" Type="http://schemas.openxmlformats.org/officeDocument/2006/relationships/image"/><Relationship Id="rId290" Target="media/image290.png" Type="http://schemas.openxmlformats.org/officeDocument/2006/relationships/image"/><Relationship Id="rId291" Target="media/image291.png" Type="http://schemas.openxmlformats.org/officeDocument/2006/relationships/image"/><Relationship Id="rId292" Target="media/image292.png" Type="http://schemas.openxmlformats.org/officeDocument/2006/relationships/image"/><Relationship Id="rId293" Target="media/image293.png" Type="http://schemas.openxmlformats.org/officeDocument/2006/relationships/image"/><Relationship Id="rId294" Target="media/image294.png" Type="http://schemas.openxmlformats.org/officeDocument/2006/relationships/image"/><Relationship Id="rId295" Target="media/image295.png" Type="http://schemas.openxmlformats.org/officeDocument/2006/relationships/image"/><Relationship Id="rId296" Target="media/image296.png" Type="http://schemas.openxmlformats.org/officeDocument/2006/relationships/image"/><Relationship Id="rId297" Target="media/image297.png" Type="http://schemas.openxmlformats.org/officeDocument/2006/relationships/image"/><Relationship Id="rId298" Target="media/image298.png" Type="http://schemas.openxmlformats.org/officeDocument/2006/relationships/image"/><Relationship Id="rId299" Target="media/image29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00" Target="media/image300.png" Type="http://schemas.openxmlformats.org/officeDocument/2006/relationships/image"/><Relationship Id="rId301" Target="media/image301.png" Type="http://schemas.openxmlformats.org/officeDocument/2006/relationships/image"/><Relationship Id="rId302" Target="media/image302.png" Type="http://schemas.openxmlformats.org/officeDocument/2006/relationships/image"/><Relationship Id="rId303" Target="media/image303.png" Type="http://schemas.openxmlformats.org/officeDocument/2006/relationships/image"/><Relationship Id="rId304" Target="media/image304.png" Type="http://schemas.openxmlformats.org/officeDocument/2006/relationships/image"/><Relationship Id="rId305" Target="media/image305.png" Type="http://schemas.openxmlformats.org/officeDocument/2006/relationships/image"/><Relationship Id="rId306" Target="media/image306.png" Type="http://schemas.openxmlformats.org/officeDocument/2006/relationships/image"/><Relationship Id="rId307" Target="media/image307.png" Type="http://schemas.openxmlformats.org/officeDocument/2006/relationships/image"/><Relationship Id="rId308" Target="media/image308.png" Type="http://schemas.openxmlformats.org/officeDocument/2006/relationships/image"/><Relationship Id="rId309" Target="media/image309.png" Type="http://schemas.openxmlformats.org/officeDocument/2006/relationships/image"/><Relationship Id="rId31" Target="media/image31.png" Type="http://schemas.openxmlformats.org/officeDocument/2006/relationships/image"/><Relationship Id="rId310" Target="media/image310.png" Type="http://schemas.openxmlformats.org/officeDocument/2006/relationships/image"/><Relationship Id="rId311" Target="media/image311.png" Type="http://schemas.openxmlformats.org/officeDocument/2006/relationships/image"/><Relationship Id="rId312" Target="media/image312.png" Type="http://schemas.openxmlformats.org/officeDocument/2006/relationships/image"/><Relationship Id="rId313" Target="media/image313.png" Type="http://schemas.openxmlformats.org/officeDocument/2006/relationships/image"/><Relationship Id="rId314" Target="media/image314.png" Type="http://schemas.openxmlformats.org/officeDocument/2006/relationships/image"/><Relationship Id="rId315" Target="media/image315.png" Type="http://schemas.openxmlformats.org/officeDocument/2006/relationships/image"/><Relationship Id="rId316" Target="media/image316.png" Type="http://schemas.openxmlformats.org/officeDocument/2006/relationships/image"/><Relationship Id="rId317" Target="media/image317.png" Type="http://schemas.openxmlformats.org/officeDocument/2006/relationships/image"/><Relationship Id="rId318" Target="media/image318.png" Type="http://schemas.openxmlformats.org/officeDocument/2006/relationships/image"/><Relationship Id="rId319" Target="media/image319.png" Type="http://schemas.openxmlformats.org/officeDocument/2006/relationships/image"/><Relationship Id="rId32" Target="media/image32.png" Type="http://schemas.openxmlformats.org/officeDocument/2006/relationships/image"/><Relationship Id="rId320" Target="media/image320.png" Type="http://schemas.openxmlformats.org/officeDocument/2006/relationships/image"/><Relationship Id="rId321" Target="media/image321.png" Type="http://schemas.openxmlformats.org/officeDocument/2006/relationships/image"/><Relationship Id="rId322" Target="media/image322.png" Type="http://schemas.openxmlformats.org/officeDocument/2006/relationships/image"/><Relationship Id="rId323" Target="media/image323.png" Type="http://schemas.openxmlformats.org/officeDocument/2006/relationships/image"/><Relationship Id="rId324" Target="media/image324.png" Type="http://schemas.openxmlformats.org/officeDocument/2006/relationships/image"/><Relationship Id="rId325" Target="media/image325.png" Type="http://schemas.openxmlformats.org/officeDocument/2006/relationships/image"/><Relationship Id="rId326" Target="media/image326.png" Type="http://schemas.openxmlformats.org/officeDocument/2006/relationships/image"/><Relationship Id="rId327" Target="media/image327.png" Type="http://schemas.openxmlformats.org/officeDocument/2006/relationships/image"/><Relationship Id="rId328" Target="media/image328.png" Type="http://schemas.openxmlformats.org/officeDocument/2006/relationships/image"/><Relationship Id="rId329" Target="media/image329.png" Type="http://schemas.openxmlformats.org/officeDocument/2006/relationships/image"/><Relationship Id="rId33" Target="media/image33.png" Type="http://schemas.openxmlformats.org/officeDocument/2006/relationships/image"/><Relationship Id="rId330" Target="media/image330.png" Type="http://schemas.openxmlformats.org/officeDocument/2006/relationships/image"/><Relationship Id="rId331" Target="media/image331.png" Type="http://schemas.openxmlformats.org/officeDocument/2006/relationships/image"/><Relationship Id="rId332" Target="media/image332.png" Type="http://schemas.openxmlformats.org/officeDocument/2006/relationships/image"/><Relationship Id="rId333" Target="media/image333.png" Type="http://schemas.openxmlformats.org/officeDocument/2006/relationships/image"/><Relationship Id="rId334" Target="media/image334.png" Type="http://schemas.openxmlformats.org/officeDocument/2006/relationships/image"/><Relationship Id="rId335" Target="media/image335.png" Type="http://schemas.openxmlformats.org/officeDocument/2006/relationships/image"/><Relationship Id="rId336" Target="media/image336.png" Type="http://schemas.openxmlformats.org/officeDocument/2006/relationships/image"/><Relationship Id="rId337" Target="media/image337.png" Type="http://schemas.openxmlformats.org/officeDocument/2006/relationships/image"/><Relationship Id="rId338" Target="media/image338.png" Type="http://schemas.openxmlformats.org/officeDocument/2006/relationships/image"/><Relationship Id="rId339" Target="media/image339.png" Type="http://schemas.openxmlformats.org/officeDocument/2006/relationships/image"/><Relationship Id="rId34" Target="media/image34.png" Type="http://schemas.openxmlformats.org/officeDocument/2006/relationships/image"/><Relationship Id="rId340" Target="media/image340.png" Type="http://schemas.openxmlformats.org/officeDocument/2006/relationships/image"/><Relationship Id="rId341" Target="media/image341.png" Type="http://schemas.openxmlformats.org/officeDocument/2006/relationships/image"/><Relationship Id="rId342" Target="media/image342.png" Type="http://schemas.openxmlformats.org/officeDocument/2006/relationships/image"/><Relationship Id="rId343" Target="media/image343.png" Type="http://schemas.openxmlformats.org/officeDocument/2006/relationships/image"/><Relationship Id="rId344" Target="media/image344.png" Type="http://schemas.openxmlformats.org/officeDocument/2006/relationships/image"/><Relationship Id="rId345" Target="media/image345.png" Type="http://schemas.openxmlformats.org/officeDocument/2006/relationships/image"/><Relationship Id="rId346" Target="media/image346.png" Type="http://schemas.openxmlformats.org/officeDocument/2006/relationships/image"/><Relationship Id="rId347" Target="media/image347.png" Type="http://schemas.openxmlformats.org/officeDocument/2006/relationships/image"/><Relationship Id="rId348" Target="media/image348.png" Type="http://schemas.openxmlformats.org/officeDocument/2006/relationships/image"/><Relationship Id="rId349" Target="media/image349.png" Type="http://schemas.openxmlformats.org/officeDocument/2006/relationships/image"/><Relationship Id="rId35" Target="media/image35.png" Type="http://schemas.openxmlformats.org/officeDocument/2006/relationships/image"/><Relationship Id="rId350" Target="media/image350.png" Type="http://schemas.openxmlformats.org/officeDocument/2006/relationships/image"/><Relationship Id="rId351" Target="media/image351.png" Type="http://schemas.openxmlformats.org/officeDocument/2006/relationships/image"/><Relationship Id="rId352" Target="media/image352.png" Type="http://schemas.openxmlformats.org/officeDocument/2006/relationships/image"/><Relationship Id="rId353" Target="media/image353.jpeg" Type="http://schemas.openxmlformats.org/officeDocument/2006/relationships/image"/><Relationship Id="rId354" Target="media/image354.png" Type="http://schemas.openxmlformats.org/officeDocument/2006/relationships/image"/><Relationship Id="rId355" Target="media/image355.png" Type="http://schemas.openxmlformats.org/officeDocument/2006/relationships/image"/><Relationship Id="rId356" Target="media/image356.png" Type="http://schemas.openxmlformats.org/officeDocument/2006/relationships/image"/><Relationship Id="rId357" Target="media/image357.png" Type="http://schemas.openxmlformats.org/officeDocument/2006/relationships/image"/><Relationship Id="rId358" Target="media/image358.png" Type="http://schemas.openxmlformats.org/officeDocument/2006/relationships/image"/><Relationship Id="rId359" Target="media/image359.png" Type="http://schemas.openxmlformats.org/officeDocument/2006/relationships/image"/><Relationship Id="rId36" Target="media/image36.png" Type="http://schemas.openxmlformats.org/officeDocument/2006/relationships/image"/><Relationship Id="rId360" Target="media/image360.png" Type="http://schemas.openxmlformats.org/officeDocument/2006/relationships/image"/><Relationship Id="rId361" Target="media/image361.png" Type="http://schemas.openxmlformats.org/officeDocument/2006/relationships/image"/><Relationship Id="rId362" Target="media/image362.png" Type="http://schemas.openxmlformats.org/officeDocument/2006/relationships/image"/><Relationship Id="rId363" Target="media/image363.png" Type="http://schemas.openxmlformats.org/officeDocument/2006/relationships/image"/><Relationship Id="rId364" Target="media/image364.png" Type="http://schemas.openxmlformats.org/officeDocument/2006/relationships/image"/><Relationship Id="rId365" Target="media/image365.png" Type="http://schemas.openxmlformats.org/officeDocument/2006/relationships/image"/><Relationship Id="rId366" Target="media/image366.png" Type="http://schemas.openxmlformats.org/officeDocument/2006/relationships/image"/><Relationship Id="rId367" Target="media/image367.png" Type="http://schemas.openxmlformats.org/officeDocument/2006/relationships/image"/><Relationship Id="rId368" Target="media/image368.png" Type="http://schemas.openxmlformats.org/officeDocument/2006/relationships/image"/><Relationship Id="rId369" Target="media/image369.png" Type="http://schemas.openxmlformats.org/officeDocument/2006/relationships/image"/><Relationship Id="rId37" Target="media/image37.png" Type="http://schemas.openxmlformats.org/officeDocument/2006/relationships/image"/><Relationship Id="rId370" Target="media/image370.png" Type="http://schemas.openxmlformats.org/officeDocument/2006/relationships/image"/><Relationship Id="rId371" Target="media/image371.png" Type="http://schemas.openxmlformats.org/officeDocument/2006/relationships/image"/><Relationship Id="rId372" Target="media/image372.png" Type="http://schemas.openxmlformats.org/officeDocument/2006/relationships/image"/><Relationship Id="rId373" Target="media/image373.png" Type="http://schemas.openxmlformats.org/officeDocument/2006/relationships/image"/><Relationship Id="rId374" Target="media/image374.png" Type="http://schemas.openxmlformats.org/officeDocument/2006/relationships/image"/><Relationship Id="rId375" Target="media/image375.png" Type="http://schemas.openxmlformats.org/officeDocument/2006/relationships/image"/><Relationship Id="rId376" Target="media/image376.png" Type="http://schemas.openxmlformats.org/officeDocument/2006/relationships/image"/><Relationship Id="rId377" Target="media/image377.png" Type="http://schemas.openxmlformats.org/officeDocument/2006/relationships/image"/><Relationship Id="rId378" Target="media/image378.png" Type="http://schemas.openxmlformats.org/officeDocument/2006/relationships/image"/><Relationship Id="rId379" Target="media/image379.png" Type="http://schemas.openxmlformats.org/officeDocument/2006/relationships/image"/><Relationship Id="rId38" Target="media/image38.png" Type="http://schemas.openxmlformats.org/officeDocument/2006/relationships/image"/><Relationship Id="rId380" Target="media/image380.png" Type="http://schemas.openxmlformats.org/officeDocument/2006/relationships/image"/><Relationship Id="rId381" Target="media/image381.png" Type="http://schemas.openxmlformats.org/officeDocument/2006/relationships/image"/><Relationship Id="rId382" Target="media/image382.png" Type="http://schemas.openxmlformats.org/officeDocument/2006/relationships/image"/><Relationship Id="rId383" Target="media/image383.png" Type="http://schemas.openxmlformats.org/officeDocument/2006/relationships/image"/><Relationship Id="rId384" Target="media/image384.png" Type="http://schemas.openxmlformats.org/officeDocument/2006/relationships/image"/><Relationship Id="rId385" Target="media/image385.png" Type="http://schemas.openxmlformats.org/officeDocument/2006/relationships/image"/><Relationship Id="rId386" Target="media/image386.png" Type="http://schemas.openxmlformats.org/officeDocument/2006/relationships/image"/><Relationship Id="rId387" Target="media/image387.png" Type="http://schemas.openxmlformats.org/officeDocument/2006/relationships/image"/><Relationship Id="rId388" Target="media/image388.png" Type="http://schemas.openxmlformats.org/officeDocument/2006/relationships/image"/><Relationship Id="rId389" Target="media/image389.png" Type="http://schemas.openxmlformats.org/officeDocument/2006/relationships/image"/><Relationship Id="rId39" Target="media/image39.png" Type="http://schemas.openxmlformats.org/officeDocument/2006/relationships/image"/><Relationship Id="rId390" Target="media/image390.png" Type="http://schemas.openxmlformats.org/officeDocument/2006/relationships/image"/><Relationship Id="rId391" Target="media/image391.png" Type="http://schemas.openxmlformats.org/officeDocument/2006/relationships/image"/><Relationship Id="rId392" Target="media/image392.png" Type="http://schemas.openxmlformats.org/officeDocument/2006/relationships/image"/><Relationship Id="rId393" Target="media/image393.png" Type="http://schemas.openxmlformats.org/officeDocument/2006/relationships/image"/><Relationship Id="rId394" Target="media/image394.png" Type="http://schemas.openxmlformats.org/officeDocument/2006/relationships/image"/><Relationship Id="rId395" Target="media/image395.png" Type="http://schemas.openxmlformats.org/officeDocument/2006/relationships/image"/><Relationship Id="rId396" Target="media/image396.png" Type="http://schemas.openxmlformats.org/officeDocument/2006/relationships/image"/><Relationship Id="rId397" Target="media/image397.png" Type="http://schemas.openxmlformats.org/officeDocument/2006/relationships/image"/><Relationship Id="rId398" Target="media/image398.png" Type="http://schemas.openxmlformats.org/officeDocument/2006/relationships/image"/><Relationship Id="rId399" Target="media/image39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00" Target="media/image400.png" Type="http://schemas.openxmlformats.org/officeDocument/2006/relationships/image"/><Relationship Id="rId401" Target="media/image401.png" Type="http://schemas.openxmlformats.org/officeDocument/2006/relationships/image"/><Relationship Id="rId402" Target="media/image402.png" Type="http://schemas.openxmlformats.org/officeDocument/2006/relationships/image"/><Relationship Id="rId403" Target="media/image403.png" Type="http://schemas.openxmlformats.org/officeDocument/2006/relationships/image"/><Relationship Id="rId404" Target="media/image404.png" Type="http://schemas.openxmlformats.org/officeDocument/2006/relationships/image"/><Relationship Id="rId405" Target="media/image405.png" Type="http://schemas.openxmlformats.org/officeDocument/2006/relationships/image"/><Relationship Id="rId406" Target="media/image406.png" Type="http://schemas.openxmlformats.org/officeDocument/2006/relationships/image"/><Relationship Id="rId407" Target="media/image407.png" Type="http://schemas.openxmlformats.org/officeDocument/2006/relationships/image"/><Relationship Id="rId408" Target="media/image408.png" Type="http://schemas.openxmlformats.org/officeDocument/2006/relationships/image"/><Relationship Id="rId409" Target="media/image409.png" Type="http://schemas.openxmlformats.org/officeDocument/2006/relationships/image"/><Relationship Id="rId41" Target="media/image41.png" Type="http://schemas.openxmlformats.org/officeDocument/2006/relationships/image"/><Relationship Id="rId410" Target="media/image410.png" Type="http://schemas.openxmlformats.org/officeDocument/2006/relationships/image"/><Relationship Id="rId411" Target="media/image411.png" Type="http://schemas.openxmlformats.org/officeDocument/2006/relationships/image"/><Relationship Id="rId412" Target="media/image412.png" Type="http://schemas.openxmlformats.org/officeDocument/2006/relationships/image"/><Relationship Id="rId413" Target="media/image413.png" Type="http://schemas.openxmlformats.org/officeDocument/2006/relationships/image"/><Relationship Id="rId414" Target="media/image414.png" Type="http://schemas.openxmlformats.org/officeDocument/2006/relationships/image"/><Relationship Id="rId415" Target="media/image415.png" Type="http://schemas.openxmlformats.org/officeDocument/2006/relationships/image"/><Relationship Id="rId416" Target="media/image416.png" Type="http://schemas.openxmlformats.org/officeDocument/2006/relationships/image"/><Relationship Id="rId417" Target="media/image417.png" Type="http://schemas.openxmlformats.org/officeDocument/2006/relationships/image"/><Relationship Id="rId418" Target="media/image418.png" Type="http://schemas.openxmlformats.org/officeDocument/2006/relationships/image"/><Relationship Id="rId419" Target="media/image419.png" Type="http://schemas.openxmlformats.org/officeDocument/2006/relationships/image"/><Relationship Id="rId42" Target="media/image42.png" Type="http://schemas.openxmlformats.org/officeDocument/2006/relationships/image"/><Relationship Id="rId420" Target="media/image420.png" Type="http://schemas.openxmlformats.org/officeDocument/2006/relationships/image"/><Relationship Id="rId421" Target="media/image421.png" Type="http://schemas.openxmlformats.org/officeDocument/2006/relationships/image"/><Relationship Id="rId422" Target="media/image422.png" Type="http://schemas.openxmlformats.org/officeDocument/2006/relationships/image"/><Relationship Id="rId423" Target="media/image423.png" Type="http://schemas.openxmlformats.org/officeDocument/2006/relationships/image"/><Relationship Id="rId424" Target="media/image424.png" Type="http://schemas.openxmlformats.org/officeDocument/2006/relationships/image"/><Relationship Id="rId425" Target="media/image425.png" Type="http://schemas.openxmlformats.org/officeDocument/2006/relationships/image"/><Relationship Id="rId426" Target="media/image426.png" Type="http://schemas.openxmlformats.org/officeDocument/2006/relationships/image"/><Relationship Id="rId427" Target="media/image427.png" Type="http://schemas.openxmlformats.org/officeDocument/2006/relationships/image"/><Relationship Id="rId428" Target="media/image428.png" Type="http://schemas.openxmlformats.org/officeDocument/2006/relationships/image"/><Relationship Id="rId429" Target="media/image429.png" Type="http://schemas.openxmlformats.org/officeDocument/2006/relationships/image"/><Relationship Id="rId43" Target="media/image43.png" Type="http://schemas.openxmlformats.org/officeDocument/2006/relationships/image"/><Relationship Id="rId430" Target="media/image430.png" Type="http://schemas.openxmlformats.org/officeDocument/2006/relationships/image"/><Relationship Id="rId431" Target="media/image431.png" Type="http://schemas.openxmlformats.org/officeDocument/2006/relationships/image"/><Relationship Id="rId432" Target="media/image432.png" Type="http://schemas.openxmlformats.org/officeDocument/2006/relationships/image"/><Relationship Id="rId433" Target="media/image433.png" Type="http://schemas.openxmlformats.org/officeDocument/2006/relationships/image"/><Relationship Id="rId434" Target="media/image434.png" Type="http://schemas.openxmlformats.org/officeDocument/2006/relationships/image"/><Relationship Id="rId435" Target="media/image435.png" Type="http://schemas.openxmlformats.org/officeDocument/2006/relationships/image"/><Relationship Id="rId436" Target="media/image436.png" Type="http://schemas.openxmlformats.org/officeDocument/2006/relationships/image"/><Relationship Id="rId437" Target="media/image437.png" Type="http://schemas.openxmlformats.org/officeDocument/2006/relationships/image"/><Relationship Id="rId438" Target="media/image438.png" Type="http://schemas.openxmlformats.org/officeDocument/2006/relationships/image"/><Relationship Id="rId439" Target="media/image439.png" Type="http://schemas.openxmlformats.org/officeDocument/2006/relationships/image"/><Relationship Id="rId44" Target="media/image44.png" Type="http://schemas.openxmlformats.org/officeDocument/2006/relationships/image"/><Relationship Id="rId440" Target="media/image440.png" Type="http://schemas.openxmlformats.org/officeDocument/2006/relationships/image"/><Relationship Id="rId441" Target="media/image441.png" Type="http://schemas.openxmlformats.org/officeDocument/2006/relationships/image"/><Relationship Id="rId442" Target="media/image442.png" Type="http://schemas.openxmlformats.org/officeDocument/2006/relationships/image"/><Relationship Id="rId443" Target="media/image443.png" Type="http://schemas.openxmlformats.org/officeDocument/2006/relationships/image"/><Relationship Id="rId444" Target="media/image444.png" Type="http://schemas.openxmlformats.org/officeDocument/2006/relationships/image"/><Relationship Id="rId445" Target="media/image445.png" Type="http://schemas.openxmlformats.org/officeDocument/2006/relationships/image"/><Relationship Id="rId446" Target="media/image446.png" Type="http://schemas.openxmlformats.org/officeDocument/2006/relationships/image"/><Relationship Id="rId447" Target="media/image447.png" Type="http://schemas.openxmlformats.org/officeDocument/2006/relationships/image"/><Relationship Id="rId448" Target="media/image448.png" Type="http://schemas.openxmlformats.org/officeDocument/2006/relationships/image"/><Relationship Id="rId449" Target="media/image449.png" Type="http://schemas.openxmlformats.org/officeDocument/2006/relationships/image"/><Relationship Id="rId45" Target="media/image45.png" Type="http://schemas.openxmlformats.org/officeDocument/2006/relationships/image"/><Relationship Id="rId450" Target="media/image450.png" Type="http://schemas.openxmlformats.org/officeDocument/2006/relationships/image"/><Relationship Id="rId451" Target="media/image451.png" Type="http://schemas.openxmlformats.org/officeDocument/2006/relationships/image"/><Relationship Id="rId452" Target="media/image452.png" Type="http://schemas.openxmlformats.org/officeDocument/2006/relationships/image"/><Relationship Id="rId453" Target="media/image453.png" Type="http://schemas.openxmlformats.org/officeDocument/2006/relationships/image"/><Relationship Id="rId454" Target="media/image454.png" Type="http://schemas.openxmlformats.org/officeDocument/2006/relationships/image"/><Relationship Id="rId455" Target="media/image455.png" Type="http://schemas.openxmlformats.org/officeDocument/2006/relationships/image"/><Relationship Id="rId456" Target="media/image456.png" Type="http://schemas.openxmlformats.org/officeDocument/2006/relationships/image"/><Relationship Id="rId457" Target="media/image457.png" Type="http://schemas.openxmlformats.org/officeDocument/2006/relationships/image"/><Relationship Id="rId458" Target="media/image458.png" Type="http://schemas.openxmlformats.org/officeDocument/2006/relationships/image"/><Relationship Id="rId459" Target="media/image459.png" Type="http://schemas.openxmlformats.org/officeDocument/2006/relationships/image"/><Relationship Id="rId46" Target="media/image46.png" Type="http://schemas.openxmlformats.org/officeDocument/2006/relationships/image"/><Relationship Id="rId460" Target="media/image460.png" Type="http://schemas.openxmlformats.org/officeDocument/2006/relationships/image"/><Relationship Id="rId461" Target="media/image461.png" Type="http://schemas.openxmlformats.org/officeDocument/2006/relationships/image"/><Relationship Id="rId462" Target="media/image462.png" Type="http://schemas.openxmlformats.org/officeDocument/2006/relationships/image"/><Relationship Id="rId463" Target="media/image463.png" Type="http://schemas.openxmlformats.org/officeDocument/2006/relationships/image"/><Relationship Id="rId464" Target="media/image464.png" Type="http://schemas.openxmlformats.org/officeDocument/2006/relationships/image"/><Relationship Id="rId465" Target="media/image465.png" Type="http://schemas.openxmlformats.org/officeDocument/2006/relationships/image"/><Relationship Id="rId466" Target="media/image466.png" Type="http://schemas.openxmlformats.org/officeDocument/2006/relationships/image"/><Relationship Id="rId467" Target="media/image467.png" Type="http://schemas.openxmlformats.org/officeDocument/2006/relationships/image"/><Relationship Id="rId468" Target="media/image468.png" Type="http://schemas.openxmlformats.org/officeDocument/2006/relationships/image"/><Relationship Id="rId469" Target="media/image469.png" Type="http://schemas.openxmlformats.org/officeDocument/2006/relationships/image"/><Relationship Id="rId47" Target="media/image47.png" Type="http://schemas.openxmlformats.org/officeDocument/2006/relationships/image"/><Relationship Id="rId470" Target="media/image470.png" Type="http://schemas.openxmlformats.org/officeDocument/2006/relationships/image"/><Relationship Id="rId471" Target="media/image471.png" Type="http://schemas.openxmlformats.org/officeDocument/2006/relationships/image"/><Relationship Id="rId472" Target="media/image472.png" Type="http://schemas.openxmlformats.org/officeDocument/2006/relationships/image"/><Relationship Id="rId473" Target="media/image473.png" Type="http://schemas.openxmlformats.org/officeDocument/2006/relationships/image"/><Relationship Id="rId474" Target="media/image474.png" Type="http://schemas.openxmlformats.org/officeDocument/2006/relationships/image"/><Relationship Id="rId475" Target="media/image475.png" Type="http://schemas.openxmlformats.org/officeDocument/2006/relationships/image"/><Relationship Id="rId476" Target="media/image476.png" Type="http://schemas.openxmlformats.org/officeDocument/2006/relationships/image"/><Relationship Id="rId477" Target="media/image477.png" Type="http://schemas.openxmlformats.org/officeDocument/2006/relationships/image"/><Relationship Id="rId478" Target="media/image478.png" Type="http://schemas.openxmlformats.org/officeDocument/2006/relationships/image"/><Relationship Id="rId479" Target="media/image479.png" Type="http://schemas.openxmlformats.org/officeDocument/2006/relationships/image"/><Relationship Id="rId48" Target="media/image48.png" Type="http://schemas.openxmlformats.org/officeDocument/2006/relationships/image"/><Relationship Id="rId480" Target="media/image480.png" Type="http://schemas.openxmlformats.org/officeDocument/2006/relationships/image"/><Relationship Id="rId481" Target="media/image481.png" Type="http://schemas.openxmlformats.org/officeDocument/2006/relationships/image"/><Relationship Id="rId482" Target="media/image482.png" Type="http://schemas.openxmlformats.org/officeDocument/2006/relationships/image"/><Relationship Id="rId483" Target="media/image483.png" Type="http://schemas.openxmlformats.org/officeDocument/2006/relationships/image"/><Relationship Id="rId484" Target="media/image484.png" Type="http://schemas.openxmlformats.org/officeDocument/2006/relationships/image"/><Relationship Id="rId485" Target="media/image485.png" Type="http://schemas.openxmlformats.org/officeDocument/2006/relationships/image"/><Relationship Id="rId486" Target="media/image486.png" Type="http://schemas.openxmlformats.org/officeDocument/2006/relationships/image"/><Relationship Id="rId487" Target="media/image487.png" Type="http://schemas.openxmlformats.org/officeDocument/2006/relationships/image"/><Relationship Id="rId488" Target="media/image488.png" Type="http://schemas.openxmlformats.org/officeDocument/2006/relationships/image"/><Relationship Id="rId489" Target="media/image489.png" Type="http://schemas.openxmlformats.org/officeDocument/2006/relationships/image"/><Relationship Id="rId49" Target="media/image49.png" Type="http://schemas.openxmlformats.org/officeDocument/2006/relationships/image"/><Relationship Id="rId490" Target="media/image490.png" Type="http://schemas.openxmlformats.org/officeDocument/2006/relationships/image"/><Relationship Id="rId491" Target="media/image491.png" Type="http://schemas.openxmlformats.org/officeDocument/2006/relationships/image"/><Relationship Id="rId492" Target="media/image492.png" Type="http://schemas.openxmlformats.org/officeDocument/2006/relationships/image"/><Relationship Id="rId493" Target="media/image493.png" Type="http://schemas.openxmlformats.org/officeDocument/2006/relationships/image"/><Relationship Id="rId494" Target="media/image494.png" Type="http://schemas.openxmlformats.org/officeDocument/2006/relationships/image"/><Relationship Id="rId495" Target="media/image495.png" Type="http://schemas.openxmlformats.org/officeDocument/2006/relationships/image"/><Relationship Id="rId496" Target="media/image496.png" Type="http://schemas.openxmlformats.org/officeDocument/2006/relationships/image"/><Relationship Id="rId497" Target="media/image497.png" Type="http://schemas.openxmlformats.org/officeDocument/2006/relationships/image"/><Relationship Id="rId498" Target="media/image498.png" Type="http://schemas.openxmlformats.org/officeDocument/2006/relationships/image"/><Relationship Id="rId499" Target="media/image49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00" Target="media/image500.png" Type="http://schemas.openxmlformats.org/officeDocument/2006/relationships/image"/><Relationship Id="rId501" Target="media/image501.png" Type="http://schemas.openxmlformats.org/officeDocument/2006/relationships/image"/><Relationship Id="rId502" Target="media/image502.png" Type="http://schemas.openxmlformats.org/officeDocument/2006/relationships/image"/><Relationship Id="rId503" Target="media/image503.png" Type="http://schemas.openxmlformats.org/officeDocument/2006/relationships/image"/><Relationship Id="rId504" Target="media/image504.png" Type="http://schemas.openxmlformats.org/officeDocument/2006/relationships/image"/><Relationship Id="rId505" Target="media/image505.png" Type="http://schemas.openxmlformats.org/officeDocument/2006/relationships/image"/><Relationship Id="rId506" Target="media/image506.png" Type="http://schemas.openxmlformats.org/officeDocument/2006/relationships/image"/><Relationship Id="rId507" Target="media/image507.png" Type="http://schemas.openxmlformats.org/officeDocument/2006/relationships/image"/><Relationship Id="rId508" Target="media/image508.png" Type="http://schemas.openxmlformats.org/officeDocument/2006/relationships/image"/><Relationship Id="rId509" Target="media/image509.png" Type="http://schemas.openxmlformats.org/officeDocument/2006/relationships/image"/><Relationship Id="rId51" Target="media/image51.png" Type="http://schemas.openxmlformats.org/officeDocument/2006/relationships/image"/><Relationship Id="rId510" Target="media/image510.png" Type="http://schemas.openxmlformats.org/officeDocument/2006/relationships/image"/><Relationship Id="rId511" Target="media/image511.png" Type="http://schemas.openxmlformats.org/officeDocument/2006/relationships/image"/><Relationship Id="rId512" Target="media/image512.png" Type="http://schemas.openxmlformats.org/officeDocument/2006/relationships/image"/><Relationship Id="rId513" Target="media/image513.png" Type="http://schemas.openxmlformats.org/officeDocument/2006/relationships/image"/><Relationship Id="rId514" Target="media/image514.png" Type="http://schemas.openxmlformats.org/officeDocument/2006/relationships/image"/><Relationship Id="rId515" Target="media/image515.png" Type="http://schemas.openxmlformats.org/officeDocument/2006/relationships/image"/><Relationship Id="rId516" Target="media/image516.png" Type="http://schemas.openxmlformats.org/officeDocument/2006/relationships/image"/><Relationship Id="rId517" Target="media/image517.png" Type="http://schemas.openxmlformats.org/officeDocument/2006/relationships/image"/><Relationship Id="rId518" Target="media/image518.png" Type="http://schemas.openxmlformats.org/officeDocument/2006/relationships/image"/><Relationship Id="rId519" Target="media/image519.png" Type="http://schemas.openxmlformats.org/officeDocument/2006/relationships/image"/><Relationship Id="rId52" Target="media/image52.png" Type="http://schemas.openxmlformats.org/officeDocument/2006/relationships/image"/><Relationship Id="rId520" Target="media/image520.png" Type="http://schemas.openxmlformats.org/officeDocument/2006/relationships/image"/><Relationship Id="rId521" Target="media/image521.png" Type="http://schemas.openxmlformats.org/officeDocument/2006/relationships/image"/><Relationship Id="rId522" Target="media/image522.png" Type="http://schemas.openxmlformats.org/officeDocument/2006/relationships/image"/><Relationship Id="rId523" Target="media/image523.png" Type="http://schemas.openxmlformats.org/officeDocument/2006/relationships/image"/><Relationship Id="rId524" Target="media/image524.png" Type="http://schemas.openxmlformats.org/officeDocument/2006/relationships/image"/><Relationship Id="rId525" Target="media/image525.png" Type="http://schemas.openxmlformats.org/officeDocument/2006/relationships/image"/><Relationship Id="rId526" Target="media/image526.png" Type="http://schemas.openxmlformats.org/officeDocument/2006/relationships/image"/><Relationship Id="rId527" Target="media/image527.png" Type="http://schemas.openxmlformats.org/officeDocument/2006/relationships/image"/><Relationship Id="rId528" Target="media/image528.png" Type="http://schemas.openxmlformats.org/officeDocument/2006/relationships/image"/><Relationship Id="rId529" Target="media/image529.png" Type="http://schemas.openxmlformats.org/officeDocument/2006/relationships/image"/><Relationship Id="rId53" Target="media/image53.png" Type="http://schemas.openxmlformats.org/officeDocument/2006/relationships/image"/><Relationship Id="rId530" Target="media/image530.png" Type="http://schemas.openxmlformats.org/officeDocument/2006/relationships/image"/><Relationship Id="rId531" Target="media/image531.png" Type="http://schemas.openxmlformats.org/officeDocument/2006/relationships/image"/><Relationship Id="rId532" Target="media/image532.png" Type="http://schemas.openxmlformats.org/officeDocument/2006/relationships/image"/><Relationship Id="rId533" Target="media/image533.png" Type="http://schemas.openxmlformats.org/officeDocument/2006/relationships/image"/><Relationship Id="rId534" Target="media/image534.png" Type="http://schemas.openxmlformats.org/officeDocument/2006/relationships/image"/><Relationship Id="rId535" Target="media/image535.png" Type="http://schemas.openxmlformats.org/officeDocument/2006/relationships/image"/><Relationship Id="rId536" Target="media/image536.png" Type="http://schemas.openxmlformats.org/officeDocument/2006/relationships/image"/><Relationship Id="rId537" Target="media/image537.png" Type="http://schemas.openxmlformats.org/officeDocument/2006/relationships/image"/><Relationship Id="rId538" Target="media/image538.png" Type="http://schemas.openxmlformats.org/officeDocument/2006/relationships/image"/><Relationship Id="rId539" Target="media/image539.png" Type="http://schemas.openxmlformats.org/officeDocument/2006/relationships/image"/><Relationship Id="rId54" Target="media/image54.png" Type="http://schemas.openxmlformats.org/officeDocument/2006/relationships/image"/><Relationship Id="rId540" Target="media/image540.png" Type="http://schemas.openxmlformats.org/officeDocument/2006/relationships/image"/><Relationship Id="rId541" Target="media/image541.png" Type="http://schemas.openxmlformats.org/officeDocument/2006/relationships/image"/><Relationship Id="rId542" Target="media/image542.png" Type="http://schemas.openxmlformats.org/officeDocument/2006/relationships/image"/><Relationship Id="rId543" Target="media/image543.png" Type="http://schemas.openxmlformats.org/officeDocument/2006/relationships/image"/><Relationship Id="rId544" Target="media/image544.png" Type="http://schemas.openxmlformats.org/officeDocument/2006/relationships/image"/><Relationship Id="rId545" Target="media/image545.png" Type="http://schemas.openxmlformats.org/officeDocument/2006/relationships/image"/><Relationship Id="rId546" Target="media/image546.png" Type="http://schemas.openxmlformats.org/officeDocument/2006/relationships/image"/><Relationship Id="rId547" Target="media/image547.png" Type="http://schemas.openxmlformats.org/officeDocument/2006/relationships/image"/><Relationship Id="rId548" Target="media/image548.png" Type="http://schemas.openxmlformats.org/officeDocument/2006/relationships/image"/><Relationship Id="rId549" Target="media/image549.png" Type="http://schemas.openxmlformats.org/officeDocument/2006/relationships/image"/><Relationship Id="rId55" Target="media/image55.png" Type="http://schemas.openxmlformats.org/officeDocument/2006/relationships/image"/><Relationship Id="rId550" Target="media/image550.png" Type="http://schemas.openxmlformats.org/officeDocument/2006/relationships/image"/><Relationship Id="rId551" Target="media/image551.png" Type="http://schemas.openxmlformats.org/officeDocument/2006/relationships/image"/><Relationship Id="rId552" Target="media/image552.png" Type="http://schemas.openxmlformats.org/officeDocument/2006/relationships/image"/><Relationship Id="rId553" Target="media/image553.png" Type="http://schemas.openxmlformats.org/officeDocument/2006/relationships/image"/><Relationship Id="rId554" Target="media/image554.png" Type="http://schemas.openxmlformats.org/officeDocument/2006/relationships/image"/><Relationship Id="rId555" Target="media/image555.png" Type="http://schemas.openxmlformats.org/officeDocument/2006/relationships/image"/><Relationship Id="rId556" Target="media/image556.png" Type="http://schemas.openxmlformats.org/officeDocument/2006/relationships/image"/><Relationship Id="rId557" Target="media/image557.png" Type="http://schemas.openxmlformats.org/officeDocument/2006/relationships/image"/><Relationship Id="rId558" Target="media/image558.png" Type="http://schemas.openxmlformats.org/officeDocument/2006/relationships/image"/><Relationship Id="rId559" Target="media/image559.png" Type="http://schemas.openxmlformats.org/officeDocument/2006/relationships/image"/><Relationship Id="rId56" Target="media/image56.png" Type="http://schemas.openxmlformats.org/officeDocument/2006/relationships/image"/><Relationship Id="rId560" Target="media/image560.png" Type="http://schemas.openxmlformats.org/officeDocument/2006/relationships/image"/><Relationship Id="rId561" Target="media/image561.png" Type="http://schemas.openxmlformats.org/officeDocument/2006/relationships/image"/><Relationship Id="rId562" Target="media/image562.png" Type="http://schemas.openxmlformats.org/officeDocument/2006/relationships/image"/><Relationship Id="rId563" Target="media/image563.png" Type="http://schemas.openxmlformats.org/officeDocument/2006/relationships/image"/><Relationship Id="rId564" Target="media/image564.png" Type="http://schemas.openxmlformats.org/officeDocument/2006/relationships/image"/><Relationship Id="rId565" Target="media/image565.png" Type="http://schemas.openxmlformats.org/officeDocument/2006/relationships/image"/><Relationship Id="rId566" Target="media/image566.png" Type="http://schemas.openxmlformats.org/officeDocument/2006/relationships/image"/><Relationship Id="rId567" Target="media/image567.png" Type="http://schemas.openxmlformats.org/officeDocument/2006/relationships/image"/><Relationship Id="rId568" Target="media/image568.png" Type="http://schemas.openxmlformats.org/officeDocument/2006/relationships/image"/><Relationship Id="rId569" Target="media/image569.png" Type="http://schemas.openxmlformats.org/officeDocument/2006/relationships/image"/><Relationship Id="rId57" Target="media/image57.png" Type="http://schemas.openxmlformats.org/officeDocument/2006/relationships/image"/><Relationship Id="rId570" Target="media/image570.png" Type="http://schemas.openxmlformats.org/officeDocument/2006/relationships/image"/><Relationship Id="rId571" Target="media/image571.png" Type="http://schemas.openxmlformats.org/officeDocument/2006/relationships/image"/><Relationship Id="rId572" Target="media/image572.png" Type="http://schemas.openxmlformats.org/officeDocument/2006/relationships/image"/><Relationship Id="rId573" Target="media/image573.png" Type="http://schemas.openxmlformats.org/officeDocument/2006/relationships/image"/><Relationship Id="rId574" Target="media/image574.png" Type="http://schemas.openxmlformats.org/officeDocument/2006/relationships/image"/><Relationship Id="rId575" Target="media/image575.png" Type="http://schemas.openxmlformats.org/officeDocument/2006/relationships/image"/><Relationship Id="rId576" Target="media/image576.png" Type="http://schemas.openxmlformats.org/officeDocument/2006/relationships/image"/><Relationship Id="rId577" Target="media/image577.png" Type="http://schemas.openxmlformats.org/officeDocument/2006/relationships/image"/><Relationship Id="rId578" Target="media/image578.png" Type="http://schemas.openxmlformats.org/officeDocument/2006/relationships/image"/><Relationship Id="rId579" Target="media/image579.png" Type="http://schemas.openxmlformats.org/officeDocument/2006/relationships/image"/><Relationship Id="rId58" Target="media/image58.png" Type="http://schemas.openxmlformats.org/officeDocument/2006/relationships/image"/><Relationship Id="rId580" Target="media/image580.png" Type="http://schemas.openxmlformats.org/officeDocument/2006/relationships/image"/><Relationship Id="rId581" Target="media/image581.png" Type="http://schemas.openxmlformats.org/officeDocument/2006/relationships/image"/><Relationship Id="rId582" Target="media/image582.png" Type="http://schemas.openxmlformats.org/officeDocument/2006/relationships/image"/><Relationship Id="rId583" Target="media/image583.png" Type="http://schemas.openxmlformats.org/officeDocument/2006/relationships/image"/><Relationship Id="rId584" Target="media/image584.png" Type="http://schemas.openxmlformats.org/officeDocument/2006/relationships/image"/><Relationship Id="rId585" Target="styles.xml" Type="http://schemas.openxmlformats.org/officeDocument/2006/relationships/styles"/><Relationship Id="rId586" Target="fontTable.xml" Type="http://schemas.openxmlformats.org/officeDocument/2006/relationships/fontTable"/><Relationship Id="rId587" Target="settings.xml" Type="http://schemas.openxmlformats.org/officeDocument/2006/relationships/settings"/><Relationship Id="rId588" Target="webSettings.xml" Type="http://schemas.openxmlformats.org/officeDocument/2006/relationships/webSettings"/><Relationship Id="rId59" Target="media/image59.png" Type="http://schemas.openxmlformats.org/officeDocument/2006/relationships/image"/><Relationship Id="rId6" Target="media/image6.png" Type="http://schemas.openxmlformats.org/officeDocument/2006/relationships/image"/><Relationship Id="rId60" Target="media/image60.png" Type="http://schemas.openxmlformats.org/officeDocument/2006/relationships/image"/><Relationship Id="rId61" Target="media/image61.png" Type="http://schemas.openxmlformats.org/officeDocument/2006/relationships/image"/><Relationship Id="rId62" Target="media/image62.png" Type="http://schemas.openxmlformats.org/officeDocument/2006/relationships/image"/><Relationship Id="rId63" Target="media/image63.png" Type="http://schemas.openxmlformats.org/officeDocument/2006/relationships/image"/><Relationship Id="rId64" Target="media/image64.png" Type="http://schemas.openxmlformats.org/officeDocument/2006/relationships/image"/><Relationship Id="rId65" Target="media/image65.png" Type="http://schemas.openxmlformats.org/officeDocument/2006/relationships/image"/><Relationship Id="rId66" Target="media/image66.png" Type="http://schemas.openxmlformats.org/officeDocument/2006/relationships/image"/><Relationship Id="rId67" Target="media/image67.png" Type="http://schemas.openxmlformats.org/officeDocument/2006/relationships/image"/><Relationship Id="rId68" Target="media/image68.png" Type="http://schemas.openxmlformats.org/officeDocument/2006/relationships/image"/><Relationship Id="rId69" Target="media/image69.png" Type="http://schemas.openxmlformats.org/officeDocument/2006/relationships/image"/><Relationship Id="rId7" Target="media/image7.png" Type="http://schemas.openxmlformats.org/officeDocument/2006/relationships/image"/><Relationship Id="rId70" Target="media/image70.png" Type="http://schemas.openxmlformats.org/officeDocument/2006/relationships/image"/><Relationship Id="rId71" Target="media/image71.png" Type="http://schemas.openxmlformats.org/officeDocument/2006/relationships/image"/><Relationship Id="rId72" Target="media/image72.png" Type="http://schemas.openxmlformats.org/officeDocument/2006/relationships/image"/><Relationship Id="rId73" Target="media/image73.png" Type="http://schemas.openxmlformats.org/officeDocument/2006/relationships/image"/><Relationship Id="rId74" Target="media/image74.png" Type="http://schemas.openxmlformats.org/officeDocument/2006/relationships/image"/><Relationship Id="rId75" Target="media/image75.png" Type="http://schemas.openxmlformats.org/officeDocument/2006/relationships/image"/><Relationship Id="rId76" Target="media/image76.png" Type="http://schemas.openxmlformats.org/officeDocument/2006/relationships/image"/><Relationship Id="rId77" Target="media/image77.png" Type="http://schemas.openxmlformats.org/officeDocument/2006/relationships/image"/><Relationship Id="rId78" Target="media/image78.png" Type="http://schemas.openxmlformats.org/officeDocument/2006/relationships/image"/><Relationship Id="rId79" Target="media/image79.png" Type="http://schemas.openxmlformats.org/officeDocument/2006/relationships/image"/><Relationship Id="rId8" Target="media/image8.png" Type="http://schemas.openxmlformats.org/officeDocument/2006/relationships/image"/><Relationship Id="rId80" Target="media/image80.png" Type="http://schemas.openxmlformats.org/officeDocument/2006/relationships/image"/><Relationship Id="rId81" Target="media/image81.png" Type="http://schemas.openxmlformats.org/officeDocument/2006/relationships/image"/><Relationship Id="rId82" Target="media/image82.png" Type="http://schemas.openxmlformats.org/officeDocument/2006/relationships/image"/><Relationship Id="rId83" Target="media/image83.png" Type="http://schemas.openxmlformats.org/officeDocument/2006/relationships/image"/><Relationship Id="rId84" Target="media/image84.png" Type="http://schemas.openxmlformats.org/officeDocument/2006/relationships/image"/><Relationship Id="rId85" Target="media/image85.png" Type="http://schemas.openxmlformats.org/officeDocument/2006/relationships/image"/><Relationship Id="rId86" Target="media/image86.png" Type="http://schemas.openxmlformats.org/officeDocument/2006/relationships/image"/><Relationship Id="rId87" Target="media/image87.png" Type="http://schemas.openxmlformats.org/officeDocument/2006/relationships/image"/><Relationship Id="rId88" Target="media/image88.png" Type="http://schemas.openxmlformats.org/officeDocument/2006/relationships/image"/><Relationship Id="rId89" Target="media/image89.png" Type="http://schemas.openxmlformats.org/officeDocument/2006/relationships/image"/><Relationship Id="rId9" Target="media/image9.png" Type="http://schemas.openxmlformats.org/officeDocument/2006/relationships/image"/><Relationship Id="rId90" Target="media/image90.png" Type="http://schemas.openxmlformats.org/officeDocument/2006/relationships/image"/><Relationship Id="rId91" Target="media/image91.png" Type="http://schemas.openxmlformats.org/officeDocument/2006/relationships/image"/><Relationship Id="rId92" Target="media/image92.png" Type="http://schemas.openxmlformats.org/officeDocument/2006/relationships/image"/><Relationship Id="rId93" Target="media/image93.png" Type="http://schemas.openxmlformats.org/officeDocument/2006/relationships/image"/><Relationship Id="rId94" Target="media/image94.png" Type="http://schemas.openxmlformats.org/officeDocument/2006/relationships/image"/><Relationship Id="rId95" Target="media/image95.png" Type="http://schemas.openxmlformats.org/officeDocument/2006/relationships/image"/><Relationship Id="rId96" Target="media/image96.png" Type="http://schemas.openxmlformats.org/officeDocument/2006/relationships/image"/><Relationship Id="rId97" Target="media/image97.png" Type="http://schemas.openxmlformats.org/officeDocument/2006/relationships/image"/><Relationship Id="rId98" Target="media/image98.png" Type="http://schemas.openxmlformats.org/officeDocument/2006/relationships/image"/><Relationship Id="rId99" Target="media/image9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5" Target="fonts/font5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23</Pages>
  <Words>10119</Words>
  <Characters>54209</Characters>
  <Application>e-iceblue</Application>
  <DocSecurity>0</DocSecurity>
  <Lines>860</Lines>
  <Paragraphs>860</Paragraphs>
  <ScaleCrop>false</ScaleCrop>
  <Company>e-iceblue</Company>
  <LinksUpToDate>false</LinksUpToDate>
  <CharactersWithSpaces>64676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2023-03-17T20:42:21Z</dcterms:created>
  <dc:creator>root</dc:creator>
  <cp:lastModifiedBy>root</cp:lastModifiedBy>
  <dcterms:modified xsi:type="dcterms:W3CDTF">2023-03-17T20:42:21Z</dcterms:modified>
  <cp:revision>1</cp:revision>
</cp:coreProperties>
</file>