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194" w:hAnchor="page" w:vAnchor="page" w:x="311" w:y="13637"/>
        <w:widowControl w:val="off"/>
        <w:autoSpaceDE w:val="off"/>
        <w:autoSpaceDN w:val="off"/>
        <w:spacing w:before="0" w:after="0" w:line="154"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4" w:hAnchor="page" w:vAnchor="page" w:x="10762" w:y="13637"/>
        <w:widowControl w:val="off"/>
        <w:autoSpaceDE w:val="off"/>
        <w:autoSpaceDN w:val="off"/>
        <w:spacing w:before="0" w:after="0" w:line="154"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656" w:hAnchor="page" w:vAnchor="page" w:x="311" w:y="13430"/>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9689" w:hAnchor="page" w:vAnchor="page" w:x="311" w:y="1322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146" w:hAnchor="page" w:vAnchor="page" w:x="311" w:y="13018"/>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412" w:hAnchor="page" w:vAnchor="page" w:x="311" w:y="12812"/>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4" w:hAnchor="page" w:vAnchor="page" w:x="6552" w:y="12812"/>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562" w:hAnchor="page" w:vAnchor="page" w:x="7296" w:y="12605"/>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16" w:hAnchor="page" w:vAnchor="page" w:x="9647" w:y="12605"/>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1955" w:hAnchor="page" w:vAnchor="page" w:x="7296" w:y="12337"/>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Ujwala Mahatme</w:t>
      </w:r>
    </w:p>
    <w:p>
      <w:pPr>
        <w:pStyle w:val="Normal"/>
        <w:framePr w:w="1193" w:hAnchor="page" w:vAnchor="page" w:x="9647" w:y="12337"/>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01/05/2022</w:t>
      </w:r>
    </w:p>
    <w:p>
      <w:pPr>
        <w:pStyle w:val="Normal"/>
        <w:framePr w:w="1194" w:hAnchor="page" w:vAnchor="page" w:x="311" w:y="11991"/>
        <w:widowControl w:val="off"/>
        <w:autoSpaceDE w:val="off"/>
        <w:autoSpaceDN w:val="off"/>
        <w:spacing w:before="0" w:after="0" w:line="200"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9787" w:hAnchor="page" w:vAnchor="page" w:x="311" w:y="11782"/>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4. The option was issued to the reporting person pursuant to the issuer's Director Retainer Option Election Plan in lieu of retainer fees of $54,000.</w:t>
      </w:r>
    </w:p>
    <w:p>
      <w:pPr>
        <w:pStyle w:val="Normal"/>
        <w:framePr w:w="787" w:hAnchor="page" w:vAnchor="page" w:x="311" w:y="1157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31, 2022.</w:t>
      </w:r>
    </w:p>
    <w:p>
      <w:pPr>
        <w:pStyle w:val="Normal"/>
        <w:framePr w:w="13923" w:hAnchor="page" w:vAnchor="page" w:x="311" w:y="11425"/>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The option was issued on January 3, 2022. The shares underlying the option are scheduled to vest in four equal quarterly installments, on March 31, 2022, June 30, 2022, September 30, 2022, and December</w:t>
      </w:r>
    </w:p>
    <w:p>
      <w:pPr>
        <w:pStyle w:val="Normal"/>
        <w:framePr w:w="1341" w:hAnchor="page" w:vAnchor="page" w:x="311" w:y="11219"/>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Not applicable.</w:t>
      </w:r>
    </w:p>
    <w:p>
      <w:pPr>
        <w:pStyle w:val="Normal"/>
        <w:framePr w:w="539" w:hAnchor="page" w:vAnchor="page" w:x="311" w:y="11013"/>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2022.</w:t>
      </w:r>
    </w:p>
    <w:p>
      <w:pPr>
        <w:pStyle w:val="Normal"/>
        <w:framePr w:w="13936" w:hAnchor="page" w:vAnchor="page" w:x="311" w:y="10861"/>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The option was granted on January 3, 2022. The shares underlying the option are scheduled to vest in equal quarterly installments, on March 31, 2022, June 30, 2022, September 30, 2022, and December 31,</w:t>
      </w:r>
    </w:p>
    <w:p>
      <w:pPr>
        <w:pStyle w:val="Normal"/>
        <w:framePr w:w="2286" w:hAnchor="page" w:vAnchor="page" w:x="311" w:y="10653"/>
        <w:widowControl w:val="off"/>
        <w:autoSpaceDE w:val="off"/>
        <w:autoSpaceDN w:val="off"/>
        <w:spacing w:before="0" w:after="0" w:line="154"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470" w:hAnchor="page" w:vAnchor="page" w:x="352" w:y="10380"/>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buy)</w:t>
      </w:r>
    </w:p>
    <w:p>
      <w:pPr>
        <w:pStyle w:val="Normal"/>
        <w:framePr w:w="704" w:hAnchor="page" w:vAnchor="page" w:x="352" w:y="10229"/>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(right to</w:t>
      </w:r>
    </w:p>
    <w:p>
      <w:pPr>
        <w:pStyle w:val="Normal"/>
        <w:framePr w:w="544" w:hAnchor="page" w:vAnchor="page" w:x="7648" w:y="10229"/>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Stock</w:t>
      </w:r>
    </w:p>
    <w:p>
      <w:pPr>
        <w:pStyle w:val="Normal"/>
        <w:framePr w:w="527" w:hAnchor="page" w:vAnchor="page" w:x="1284"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2"/>
          <w:szCs w:val="12"/>
        </w:rPr>
        <w:t>$</w:t>
      </w:r>
      <w:r>
        <w:rPr>
          <w:rFonts w:ascii="TimesNewRomanPSMT" w:hAnsi="TimesNewRomanPSMT" w:fareast="TimesNewRomanPSMT" w:cs="TimesNewRomanPSMT"/>
          <w:color w:val="0000ff"/>
          <w:w w:val="100"/>
          <w:sz w:val="14"/>
          <w:szCs w:val="14"/>
        </w:rPr>
        <w:t>2.82</w:t>
      </w:r>
    </w:p>
    <w:p>
      <w:pPr>
        <w:pStyle w:val="Normal"/>
        <w:framePr w:w="920" w:hAnchor="page" w:vAnchor="page" w:x="2115"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01/03/2022</w:t>
      </w:r>
    </w:p>
    <w:p>
      <w:pPr>
        <w:pStyle w:val="Normal"/>
        <w:framePr w:w="287" w:hAnchor="page" w:vAnchor="page" w:x="4338"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622" w:hAnchor="page" w:vAnchor="page" w:x="5099"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47,872</w:t>
      </w:r>
    </w:p>
    <w:p>
      <w:pPr>
        <w:pStyle w:val="Normal"/>
        <w:framePr w:w="292" w:hAnchor="page" w:vAnchor="page" w:x="6218" w:y="10139"/>
        <w:widowControl w:val="off"/>
        <w:autoSpaceDE w:val="off"/>
        <w:autoSpaceDN w:val="off"/>
        <w:spacing w:before="0" w:after="0" w:line="127"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(3)</w:t>
      </w:r>
    </w:p>
    <w:p>
      <w:pPr>
        <w:pStyle w:val="Normal"/>
        <w:framePr w:w="920" w:hAnchor="page" w:vAnchor="page" w:x="6776"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01/03/2032</w:t>
      </w:r>
    </w:p>
    <w:p>
      <w:pPr>
        <w:pStyle w:val="Normal"/>
        <w:framePr w:w="1550" w:hAnchor="page" w:vAnchor="page" w:x="8205" w:y="10123"/>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00ff"/>
          <w:w w:val="100"/>
          <w:sz w:val="18"/>
          <w:szCs w:val="18"/>
        </w:rPr>
        <w:t xml:space="preserve">47,872       </w:t>
      </w:r>
      <w:r>
        <w:rPr>
          <w:rFonts w:ascii="ArialMT" w:hAnsi="ArialMT" w:fareast="ArialMT" w:cs="ArialMT"/>
          <w:color w:val="000000"/>
          <w:w w:val="100"/>
          <w:sz w:val="12"/>
          <w:szCs w:val="12"/>
        </w:rPr>
        <w:t>$</w:t>
      </w:r>
      <w:r>
        <w:rPr>
          <w:rFonts w:ascii="TimesNewRomanPSMT" w:hAnsi="TimesNewRomanPSMT" w:fareast="TimesNewRomanPSMT" w:cs="TimesNewRomanPSMT"/>
          <w:color w:val="0000ff"/>
          <w:w w:val="100"/>
          <w:sz w:val="14"/>
          <w:szCs w:val="14"/>
        </w:rPr>
        <w:t>1.13</w:t>
      </w:r>
      <w:r>
        <w:rPr>
          <w:rFonts w:ascii="TimesNewRomanPSMT" w:hAnsi="TimesNewRomanPSMT" w:fareast="TimesNewRomanPSMT" w:cs="TimesNewRomanPSMT"/>
          <w:color w:val="008000"/>
          <w:w w:val="100"/>
          <w:sz w:val="11"/>
          <w:szCs w:val="11"/>
        </w:rPr>
        <w:t>(4)</w:t>
      </w:r>
    </w:p>
    <w:p>
      <w:pPr>
        <w:pStyle w:val="Normal"/>
        <w:framePr w:w="622" w:hAnchor="page" w:vAnchor="page" w:x="9815"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72,872</w:t>
      </w:r>
    </w:p>
    <w:p>
      <w:pPr>
        <w:pStyle w:val="Normal"/>
        <w:framePr w:w="287" w:hAnchor="page" w:vAnchor="page" w:x="10841" w:y="1014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626" w:hAnchor="page" w:vAnchor="page" w:x="352" w:y="10078"/>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Option</w:t>
      </w:r>
    </w:p>
    <w:p>
      <w:pPr>
        <w:pStyle w:val="Normal"/>
        <w:framePr w:w="782" w:hAnchor="page" w:vAnchor="page" w:x="7548" w:y="10078"/>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Common</w:t>
      </w:r>
    </w:p>
    <w:p>
      <w:pPr>
        <w:pStyle w:val="Normal"/>
        <w:framePr w:w="544" w:hAnchor="page" w:vAnchor="page" w:x="352" w:y="992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Stock</w:t>
      </w:r>
    </w:p>
    <w:p>
      <w:pPr>
        <w:pStyle w:val="Normal"/>
        <w:framePr w:w="470" w:hAnchor="page" w:vAnchor="page" w:x="352" w:y="9638"/>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buy)</w:t>
      </w:r>
    </w:p>
    <w:p>
      <w:pPr>
        <w:pStyle w:val="Normal"/>
        <w:framePr w:w="704" w:hAnchor="page" w:vAnchor="page" w:x="352" w:y="948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(right to</w:t>
      </w:r>
    </w:p>
    <w:p>
      <w:pPr>
        <w:pStyle w:val="Normal"/>
        <w:framePr w:w="544" w:hAnchor="page" w:vAnchor="page" w:x="7648" w:y="9486"/>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Stock</w:t>
      </w:r>
    </w:p>
    <w:p>
      <w:pPr>
        <w:pStyle w:val="Normal"/>
        <w:framePr w:w="527" w:hAnchor="page" w:vAnchor="page" w:x="1284"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2"/>
          <w:szCs w:val="12"/>
        </w:rPr>
        <w:t>$</w:t>
      </w:r>
      <w:r>
        <w:rPr>
          <w:rFonts w:ascii="TimesNewRomanPSMT" w:hAnsi="TimesNewRomanPSMT" w:fareast="TimesNewRomanPSMT" w:cs="TimesNewRomanPSMT"/>
          <w:color w:val="0000ff"/>
          <w:w w:val="100"/>
          <w:sz w:val="14"/>
          <w:szCs w:val="14"/>
        </w:rPr>
        <w:t>2.82</w:t>
      </w:r>
    </w:p>
    <w:p>
      <w:pPr>
        <w:pStyle w:val="Normal"/>
        <w:framePr w:w="920" w:hAnchor="page" w:vAnchor="page" w:x="2115"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01/03/2022</w:t>
      </w:r>
    </w:p>
    <w:p>
      <w:pPr>
        <w:pStyle w:val="Normal"/>
        <w:framePr w:w="287" w:hAnchor="page" w:vAnchor="page" w:x="4338"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622" w:hAnchor="page" w:vAnchor="page" w:x="5099"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25,000</w:t>
      </w:r>
    </w:p>
    <w:p>
      <w:pPr>
        <w:pStyle w:val="Normal"/>
        <w:framePr w:w="292" w:hAnchor="page" w:vAnchor="page" w:x="6218" w:y="9397"/>
        <w:widowControl w:val="off"/>
        <w:autoSpaceDE w:val="off"/>
        <w:autoSpaceDN w:val="off"/>
        <w:spacing w:before="0" w:after="0" w:line="127"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w:t>
      </w:r>
    </w:p>
    <w:p>
      <w:pPr>
        <w:pStyle w:val="Normal"/>
        <w:framePr w:w="920" w:hAnchor="page" w:vAnchor="page" w:x="6776"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01/03/2032</w:t>
      </w:r>
    </w:p>
    <w:p>
      <w:pPr>
        <w:pStyle w:val="Normal"/>
        <w:framePr w:w="806" w:hAnchor="page" w:vAnchor="page" w:x="8205" w:y="9381"/>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25,000</w:t>
      </w:r>
    </w:p>
    <w:p>
      <w:pPr>
        <w:pStyle w:val="Normal"/>
        <w:framePr w:w="292" w:hAnchor="page" w:vAnchor="page" w:x="9071" w:y="9397"/>
        <w:widowControl w:val="off"/>
        <w:autoSpaceDE w:val="off"/>
        <w:autoSpaceDN w:val="off"/>
        <w:spacing w:before="0" w:after="0" w:line="127"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w:t>
      </w:r>
    </w:p>
    <w:p>
      <w:pPr>
        <w:pStyle w:val="Normal"/>
        <w:framePr w:w="622" w:hAnchor="page" w:vAnchor="page" w:x="9815"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25,000</w:t>
      </w:r>
    </w:p>
    <w:p>
      <w:pPr>
        <w:pStyle w:val="Normal"/>
        <w:framePr w:w="287" w:hAnchor="page" w:vAnchor="page" w:x="10841" w:y="940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626" w:hAnchor="page" w:vAnchor="page" w:x="352" w:y="9335"/>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Option</w:t>
      </w:r>
    </w:p>
    <w:p>
      <w:pPr>
        <w:pStyle w:val="Normal"/>
        <w:framePr w:w="782" w:hAnchor="page" w:vAnchor="page" w:x="7548" w:y="9335"/>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Common</w:t>
      </w:r>
    </w:p>
    <w:p>
      <w:pPr>
        <w:pStyle w:val="Normal"/>
        <w:framePr w:w="544" w:hAnchor="page" w:vAnchor="page" w:x="352" w:y="9184"/>
        <w:widowControl w:val="off"/>
        <w:autoSpaceDE w:val="off"/>
        <w:autoSpaceDN w:val="off"/>
        <w:spacing w:before="0" w:after="0" w:line="152"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Stock</w:t>
      </w:r>
    </w:p>
    <w:p>
      <w:pPr>
        <w:pStyle w:val="Normal"/>
        <w:framePr w:w="515" w:hAnchor="page" w:vAnchor="page" w:x="4230"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Code</w:t>
      </w:r>
    </w:p>
    <w:p>
      <w:pPr>
        <w:pStyle w:val="Normal"/>
        <w:framePr w:w="243" w:hAnchor="page" w:vAnchor="page" w:x="4683"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V</w:t>
      </w:r>
    </w:p>
    <w:p>
      <w:pPr>
        <w:pStyle w:val="Normal"/>
        <w:framePr w:w="350" w:hAnchor="page" w:vAnchor="page" w:x="5096"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w:t>
      </w:r>
    </w:p>
    <w:p>
      <w:pPr>
        <w:pStyle w:val="Normal"/>
        <w:framePr w:w="350" w:hAnchor="page" w:vAnchor="page" w:x="5618"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w:t>
      </w:r>
    </w:p>
    <w:p>
      <w:pPr>
        <w:pStyle w:val="Normal"/>
        <w:framePr w:w="970" w:hAnchor="page" w:vAnchor="page" w:x="5934"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Exercisable</w:t>
      </w:r>
    </w:p>
    <w:p>
      <w:pPr>
        <w:pStyle w:val="Normal"/>
        <w:framePr w:w="466" w:hAnchor="page" w:vAnchor="page" w:x="6773"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Date</w:t>
      </w:r>
    </w:p>
    <w:p>
      <w:pPr>
        <w:pStyle w:val="Normal"/>
        <w:framePr w:w="447" w:hAnchor="page" w:vAnchor="page" w:x="7543"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Title</w:t>
      </w:r>
    </w:p>
    <w:p>
      <w:pPr>
        <w:pStyle w:val="Normal"/>
        <w:framePr w:w="639" w:hAnchor="page" w:vAnchor="page" w:x="8203" w:y="89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Shares</w:t>
      </w:r>
    </w:p>
    <w:p>
      <w:pPr>
        <w:pStyle w:val="Normal"/>
        <w:framePr w:w="466" w:hAnchor="page" w:vAnchor="page" w:x="5934" w:y="87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Date</w:t>
      </w:r>
    </w:p>
    <w:p>
      <w:pPr>
        <w:pStyle w:val="Normal"/>
        <w:framePr w:w="870" w:hAnchor="page" w:vAnchor="page" w:x="6773" w:y="87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Expiration</w:t>
      </w:r>
    </w:p>
    <w:p>
      <w:pPr>
        <w:pStyle w:val="Normal"/>
        <w:framePr w:w="284" w:hAnchor="page" w:vAnchor="page" w:x="8203" w:y="87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w:t>
      </w:r>
    </w:p>
    <w:p>
      <w:pPr>
        <w:pStyle w:val="Normal"/>
        <w:framePr w:w="705" w:hAnchor="page" w:vAnchor="page" w:x="8203" w:y="86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Number</w:t>
      </w:r>
    </w:p>
    <w:p>
      <w:pPr>
        <w:pStyle w:val="Normal"/>
        <w:framePr w:w="292" w:hAnchor="page" w:vAnchor="page" w:x="8203" w:y="84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or</w:t>
      </w:r>
    </w:p>
    <w:p>
      <w:pPr>
        <w:pStyle w:val="Normal"/>
        <w:framePr w:w="705" w:hAnchor="page" w:vAnchor="page" w:x="8203" w:y="83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Amount</w:t>
      </w:r>
    </w:p>
    <w:p>
      <w:pPr>
        <w:pStyle w:val="Normal"/>
        <w:framePr w:w="870" w:hAnchor="page" w:vAnchor="page" w:x="5096" w:y="80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3, 4 and 5)</w:t>
      </w:r>
    </w:p>
    <w:p>
      <w:pPr>
        <w:pStyle w:val="Normal"/>
        <w:framePr w:w="721" w:hAnchor="page" w:vAnchor="page" w:x="9578" w:y="80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4)</w:t>
      </w:r>
    </w:p>
    <w:p>
      <w:pPr>
        <w:pStyle w:val="Normal"/>
        <w:framePr w:w="977" w:hAnchor="page" w:vAnchor="page" w:x="5096" w:y="794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 (D) (Instr.</w:t>
      </w:r>
    </w:p>
    <w:p>
      <w:pPr>
        <w:pStyle w:val="Normal"/>
        <w:framePr w:w="1159" w:hAnchor="page" w:vAnchor="page" w:x="9578" w:y="794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Transaction(s)</w:t>
      </w:r>
    </w:p>
    <w:p>
      <w:pPr>
        <w:pStyle w:val="Normal"/>
        <w:framePr w:w="812" w:hAnchor="page" w:vAnchor="page" w:x="5096" w:y="78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Disposed</w:t>
      </w:r>
    </w:p>
    <w:p>
      <w:pPr>
        <w:pStyle w:val="Normal"/>
        <w:framePr w:w="796" w:hAnchor="page" w:vAnchor="page" w:x="9578" w:y="780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Reported</w:t>
      </w:r>
    </w:p>
    <w:p>
      <w:pPr>
        <w:pStyle w:val="Normal"/>
        <w:framePr w:w="944" w:hAnchor="page" w:vAnchor="page" w:x="1095" w:y="76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Security</w:t>
      </w:r>
    </w:p>
    <w:p>
      <w:pPr>
        <w:pStyle w:val="Normal"/>
        <w:framePr w:w="540" w:hAnchor="page" w:vAnchor="page" w:x="5096" w:y="76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 or</w:t>
      </w:r>
    </w:p>
    <w:p>
      <w:pPr>
        <w:pStyle w:val="Normal"/>
        <w:framePr w:w="837" w:hAnchor="page" w:vAnchor="page" w:x="9578" w:y="76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Following</w:t>
      </w:r>
    </w:p>
    <w:p>
      <w:pPr>
        <w:pStyle w:val="Normal"/>
        <w:framePr w:w="903" w:hAnchor="page" w:vAnchor="page" w:x="10568" w:y="766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 (Instr. 4)</w:t>
      </w:r>
    </w:p>
    <w:p>
      <w:pPr>
        <w:pStyle w:val="Normal"/>
        <w:framePr w:w="854" w:hAnchor="page" w:vAnchor="page" w:x="1095"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w:t>
      </w:r>
    </w:p>
    <w:p>
      <w:pPr>
        <w:pStyle w:val="Normal"/>
        <w:framePr w:w="788" w:hAnchor="page" w:vAnchor="page" w:x="5096"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Acquired</w:t>
      </w:r>
    </w:p>
    <w:p>
      <w:pPr>
        <w:pStyle w:val="Normal"/>
        <w:framePr w:w="1151" w:hAnchor="page" w:vAnchor="page" w:x="7543"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3 and 4)</w:t>
      </w:r>
    </w:p>
    <w:p>
      <w:pPr>
        <w:pStyle w:val="Normal"/>
        <w:framePr w:w="639" w:hAnchor="page" w:vAnchor="page" w:x="9578"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Owned</w:t>
      </w:r>
    </w:p>
    <w:p>
      <w:pPr>
        <w:pStyle w:val="Normal"/>
        <w:framePr w:w="870" w:hAnchor="page" w:vAnchor="page" w:x="10568"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or Indirect</w:t>
      </w:r>
    </w:p>
    <w:p>
      <w:pPr>
        <w:pStyle w:val="Normal"/>
        <w:framePr w:w="721" w:hAnchor="page" w:vAnchor="page" w:x="11351" w:y="753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4)</w:t>
      </w:r>
    </w:p>
    <w:p>
      <w:pPr>
        <w:pStyle w:val="Normal"/>
        <w:framePr w:w="721" w:hAnchor="page" w:vAnchor="page" w:x="352"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3)</w:t>
      </w:r>
    </w:p>
    <w:p>
      <w:pPr>
        <w:pStyle w:val="Normal"/>
        <w:framePr w:w="689" w:hAnchor="page" w:vAnchor="page" w:x="1095"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Price of</w:t>
      </w:r>
    </w:p>
    <w:p>
      <w:pPr>
        <w:pStyle w:val="Normal"/>
        <w:framePr w:w="1357" w:hAnchor="page" w:vAnchor="page" w:x="3075"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(Month/Day/Year)</w:t>
      </w:r>
    </w:p>
    <w:p>
      <w:pPr>
        <w:pStyle w:val="Normal"/>
        <w:framePr w:w="276" w:hAnchor="page" w:vAnchor="page" w:x="4230"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8)</w:t>
      </w:r>
    </w:p>
    <w:p>
      <w:pPr>
        <w:pStyle w:val="Normal"/>
        <w:framePr w:w="854" w:hAnchor="page" w:vAnchor="page" w:x="5096"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Securities</w:t>
      </w:r>
    </w:p>
    <w:p>
      <w:pPr>
        <w:pStyle w:val="Normal"/>
        <w:framePr w:w="1695" w:hAnchor="page" w:vAnchor="page" w:x="7543"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 Security</w:t>
      </w:r>
    </w:p>
    <w:p>
      <w:pPr>
        <w:pStyle w:val="Normal"/>
        <w:framePr w:w="721" w:hAnchor="page" w:vAnchor="page" w:x="8835"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5)</w:t>
      </w:r>
    </w:p>
    <w:p>
      <w:pPr>
        <w:pStyle w:val="Normal"/>
        <w:framePr w:w="1184" w:hAnchor="page" w:vAnchor="page" w:x="9578"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Beneficially</w:t>
      </w:r>
    </w:p>
    <w:p>
      <w:pPr>
        <w:pStyle w:val="Normal"/>
        <w:framePr w:w="812" w:hAnchor="page" w:vAnchor="page" w:x="10568"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Direct (D)</w:t>
      </w:r>
    </w:p>
    <w:p>
      <w:pPr>
        <w:pStyle w:val="Normal"/>
        <w:framePr w:w="911" w:hAnchor="page" w:vAnchor="page" w:x="11351" w:y="7393"/>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Ownership</w:t>
      </w:r>
    </w:p>
    <w:p>
      <w:pPr>
        <w:pStyle w:val="Normal"/>
        <w:framePr w:w="944" w:hAnchor="page" w:vAnchor="page" w:x="352"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Security</w:t>
      </w:r>
    </w:p>
    <w:p>
      <w:pPr>
        <w:pStyle w:val="Normal"/>
        <w:framePr w:w="945" w:hAnchor="page" w:vAnchor="page" w:x="1095"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or Exercise</w:t>
      </w:r>
    </w:p>
    <w:p>
      <w:pPr>
        <w:pStyle w:val="Normal"/>
        <w:framePr w:w="1357" w:hAnchor="page" w:vAnchor="page" w:x="1920"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(Month/Day/Year)</w:t>
      </w:r>
    </w:p>
    <w:p>
      <w:pPr>
        <w:pStyle w:val="Normal"/>
        <w:framePr w:w="746" w:hAnchor="page" w:vAnchor="page" w:x="3075"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if any</w:t>
      </w:r>
    </w:p>
    <w:p>
      <w:pPr>
        <w:pStyle w:val="Normal"/>
        <w:framePr w:w="961" w:hAnchor="page" w:vAnchor="page" w:x="4230"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Code (Instr.</w:t>
      </w:r>
    </w:p>
    <w:p>
      <w:pPr>
        <w:pStyle w:val="Normal"/>
        <w:framePr w:w="854" w:hAnchor="page" w:vAnchor="page" w:x="5096"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w:t>
      </w:r>
    </w:p>
    <w:p>
      <w:pPr>
        <w:pStyle w:val="Normal"/>
        <w:framePr w:w="1357" w:hAnchor="page" w:vAnchor="page" w:x="5934"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(Month/Day/Year)</w:t>
      </w:r>
    </w:p>
    <w:p>
      <w:pPr>
        <w:pStyle w:val="Normal"/>
        <w:framePr w:w="1134" w:hAnchor="page" w:vAnchor="page" w:x="7543"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Underlying</w:t>
      </w:r>
    </w:p>
    <w:p>
      <w:pPr>
        <w:pStyle w:val="Normal"/>
        <w:framePr w:w="944" w:hAnchor="page" w:vAnchor="page" w:x="8835"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Security</w:t>
      </w:r>
    </w:p>
    <w:p>
      <w:pPr>
        <w:pStyle w:val="Normal"/>
        <w:framePr w:w="854" w:hAnchor="page" w:vAnchor="page" w:x="9578"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Securities</w:t>
      </w:r>
    </w:p>
    <w:p>
      <w:pPr>
        <w:pStyle w:val="Normal"/>
        <w:framePr w:w="565" w:hAnchor="page" w:vAnchor="page" w:x="10568"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Form:</w:t>
      </w:r>
    </w:p>
    <w:p>
      <w:pPr>
        <w:pStyle w:val="Normal"/>
        <w:framePr w:w="845" w:hAnchor="page" w:vAnchor="page" w:x="11351" w:y="725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Beneficial</w:t>
      </w:r>
    </w:p>
    <w:p>
      <w:pPr>
        <w:pStyle w:val="Normal"/>
        <w:framePr w:w="854" w:hAnchor="page" w:vAnchor="page" w:x="352"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w:t>
      </w:r>
    </w:p>
    <w:p>
      <w:pPr>
        <w:pStyle w:val="Normal"/>
        <w:framePr w:w="961" w:hAnchor="page" w:vAnchor="page" w:x="1095"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Conversion</w:t>
      </w:r>
    </w:p>
    <w:p>
      <w:pPr>
        <w:pStyle w:val="Normal"/>
        <w:framePr w:w="466" w:hAnchor="page" w:vAnchor="page" w:x="1920"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Date</w:t>
      </w:r>
    </w:p>
    <w:p>
      <w:pPr>
        <w:pStyle w:val="Normal"/>
        <w:framePr w:w="1258" w:hAnchor="page" w:vAnchor="page" w:x="3075"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Execution Date,</w:t>
      </w:r>
    </w:p>
    <w:p>
      <w:pPr>
        <w:pStyle w:val="Normal"/>
        <w:framePr w:w="977" w:hAnchor="page" w:vAnchor="page" w:x="4230"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Transaction</w:t>
      </w:r>
    </w:p>
    <w:p>
      <w:pPr>
        <w:pStyle w:val="Normal"/>
        <w:framePr w:w="284" w:hAnchor="page" w:vAnchor="page" w:x="5096"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w:t>
      </w:r>
    </w:p>
    <w:p>
      <w:pPr>
        <w:pStyle w:val="Normal"/>
        <w:framePr w:w="1233" w:hAnchor="page" w:vAnchor="page" w:x="5934"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Expiration Date</w:t>
      </w:r>
    </w:p>
    <w:p>
      <w:pPr>
        <w:pStyle w:val="Normal"/>
        <w:framePr w:w="1035" w:hAnchor="page" w:vAnchor="page" w:x="7543"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 Securities</w:t>
      </w:r>
    </w:p>
    <w:p>
      <w:pPr>
        <w:pStyle w:val="Normal"/>
        <w:framePr w:w="854" w:hAnchor="page" w:vAnchor="page" w:x="8835"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w:t>
      </w:r>
    </w:p>
    <w:p>
      <w:pPr>
        <w:pStyle w:val="Normal"/>
        <w:framePr w:w="837" w:hAnchor="page" w:vAnchor="page" w:x="9578"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derivative</w:t>
      </w:r>
    </w:p>
    <w:p>
      <w:pPr>
        <w:pStyle w:val="Normal"/>
        <w:framePr w:w="911" w:hAnchor="page" w:vAnchor="page" w:x="10568"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Ownership</w:t>
      </w:r>
    </w:p>
    <w:p>
      <w:pPr>
        <w:pStyle w:val="Normal"/>
        <w:framePr w:w="862" w:hAnchor="page" w:vAnchor="page" w:x="11351" w:y="7118"/>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 Indirect</w:t>
      </w:r>
    </w:p>
    <w:p>
      <w:pPr>
        <w:pStyle w:val="Normal"/>
        <w:framePr w:w="793" w:hAnchor="page" w:vAnchor="page" w:x="352"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1. Title of</w:t>
      </w:r>
    </w:p>
    <w:p>
      <w:pPr>
        <w:pStyle w:val="Normal"/>
        <w:framePr w:w="268" w:hAnchor="page" w:vAnchor="page" w:x="1095"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2.</w:t>
      </w:r>
    </w:p>
    <w:p>
      <w:pPr>
        <w:pStyle w:val="Normal"/>
        <w:framePr w:w="1142" w:hAnchor="page" w:vAnchor="page" w:x="1920"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3. Transaction</w:t>
      </w:r>
    </w:p>
    <w:p>
      <w:pPr>
        <w:pStyle w:val="Normal"/>
        <w:framePr w:w="994" w:hAnchor="page" w:vAnchor="page" w:x="3075"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3A. Deemed</w:t>
      </w:r>
    </w:p>
    <w:p>
      <w:pPr>
        <w:pStyle w:val="Normal"/>
        <w:framePr w:w="268" w:hAnchor="page" w:vAnchor="page" w:x="4230"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4.</w:t>
      </w:r>
    </w:p>
    <w:p>
      <w:pPr>
        <w:pStyle w:val="Normal"/>
        <w:framePr w:w="870" w:hAnchor="page" w:vAnchor="page" w:x="5096"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5. Number</w:t>
      </w:r>
    </w:p>
    <w:p>
      <w:pPr>
        <w:pStyle w:val="Normal"/>
        <w:framePr w:w="1803" w:hAnchor="page" w:vAnchor="page" w:x="5934"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6. Date Exercisable and</w:t>
      </w:r>
    </w:p>
    <w:p>
      <w:pPr>
        <w:pStyle w:val="Normal"/>
        <w:framePr w:w="1519" w:hAnchor="page" w:vAnchor="page" w:x="7543"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7. Title and Amount</w:t>
      </w:r>
    </w:p>
    <w:p>
      <w:pPr>
        <w:pStyle w:val="Normal"/>
        <w:framePr w:w="854" w:hAnchor="page" w:vAnchor="page" w:x="8835"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8. Price of</w:t>
      </w:r>
    </w:p>
    <w:p>
      <w:pPr>
        <w:pStyle w:val="Normal"/>
        <w:framePr w:w="1051" w:hAnchor="page" w:vAnchor="page" w:x="9578"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9. Number of</w:t>
      </w:r>
    </w:p>
    <w:p>
      <w:pPr>
        <w:pStyle w:val="Normal"/>
        <w:framePr w:w="350" w:hAnchor="page" w:vAnchor="page" w:x="10568"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10.</w:t>
      </w:r>
    </w:p>
    <w:p>
      <w:pPr>
        <w:pStyle w:val="Normal"/>
        <w:framePr w:w="854" w:hAnchor="page" w:vAnchor="page" w:x="11351" w:y="698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11. Nature</w:t>
      </w:r>
    </w:p>
    <w:p>
      <w:pPr>
        <w:pStyle w:val="Normal"/>
        <w:framePr w:w="6128" w:hAnchor="page" w:vAnchor="page" w:x="3712" w:y="6642"/>
        <w:widowControl w:val="off"/>
        <w:autoSpaceDE w:val="off"/>
        <w:autoSpaceDN w:val="off"/>
        <w:spacing w:before="0" w:after="0" w:line="200"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245" w:hAnchor="page" w:vAnchor="page" w:x="2958" w:y="6436"/>
        <w:widowControl w:val="off"/>
        <w:autoSpaceDE w:val="off"/>
        <w:autoSpaceDN w:val="off"/>
        <w:spacing w:before="0" w:after="0" w:line="200"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350" w:hAnchor="page" w:vAnchor="page" w:x="7804" w:y="612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w:t>
      </w:r>
    </w:p>
    <w:p>
      <w:pPr>
        <w:pStyle w:val="Normal"/>
        <w:framePr w:w="1151" w:hAnchor="page" w:vAnchor="page" w:x="8987" w:y="612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3 and 4)</w:t>
      </w:r>
    </w:p>
    <w:p>
      <w:pPr>
        <w:pStyle w:val="Normal"/>
        <w:framePr w:w="515" w:hAnchor="page" w:vAnchor="page" w:x="6113" w:y="6060"/>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Code</w:t>
      </w:r>
    </w:p>
    <w:p>
      <w:pPr>
        <w:pStyle w:val="Normal"/>
        <w:framePr w:w="243" w:hAnchor="page" w:vAnchor="page" w:x="6581" w:y="6060"/>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V</w:t>
      </w:r>
    </w:p>
    <w:p>
      <w:pPr>
        <w:pStyle w:val="Normal"/>
        <w:framePr w:w="705" w:hAnchor="page" w:vAnchor="page" w:x="6938" w:y="6060"/>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Amount</w:t>
      </w:r>
    </w:p>
    <w:p>
      <w:pPr>
        <w:pStyle w:val="Normal"/>
        <w:framePr w:w="507" w:hAnchor="page" w:vAnchor="page" w:x="8340" w:y="6060"/>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Price</w:t>
      </w:r>
    </w:p>
    <w:p>
      <w:pPr>
        <w:pStyle w:val="Normal"/>
        <w:framePr w:w="540" w:hAnchor="page" w:vAnchor="page" w:x="7804" w:y="599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(A) or</w:t>
      </w:r>
    </w:p>
    <w:p>
      <w:pPr>
        <w:pStyle w:val="Normal"/>
        <w:framePr w:w="1159" w:hAnchor="page" w:vAnchor="page" w:x="8987" w:y="599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Transaction(s)</w:t>
      </w:r>
    </w:p>
    <w:p>
      <w:pPr>
        <w:pStyle w:val="Normal"/>
        <w:framePr w:w="796" w:hAnchor="page" w:vAnchor="page" w:x="8987" w:y="585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Reported</w:t>
      </w:r>
    </w:p>
    <w:p>
      <w:pPr>
        <w:pStyle w:val="Normal"/>
        <w:framePr w:w="721" w:hAnchor="page" w:vAnchor="page" w:x="11214" w:y="585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(Instr. 4)</w:t>
      </w:r>
    </w:p>
    <w:p>
      <w:pPr>
        <w:pStyle w:val="Normal"/>
        <w:framePr w:w="1357" w:hAnchor="page" w:vAnchor="page" w:x="4958" w:y="571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(Month/Day/Year)</w:t>
      </w:r>
    </w:p>
    <w:p>
      <w:pPr>
        <w:pStyle w:val="Normal"/>
        <w:framePr w:w="276" w:hAnchor="page" w:vAnchor="page" w:x="6113" w:y="571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8)</w:t>
      </w:r>
    </w:p>
    <w:p>
      <w:pPr>
        <w:pStyle w:val="Normal"/>
        <w:framePr w:w="1373" w:hAnchor="page" w:vAnchor="page" w:x="8987" w:y="571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Owned Following</w:t>
      </w:r>
    </w:p>
    <w:p>
      <w:pPr>
        <w:pStyle w:val="Normal"/>
        <w:framePr w:w="903" w:hAnchor="page" w:vAnchor="page" w:x="10210" w:y="571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 (Instr. 4)</w:t>
      </w:r>
    </w:p>
    <w:p>
      <w:pPr>
        <w:pStyle w:val="Normal"/>
        <w:framePr w:w="911" w:hAnchor="page" w:vAnchor="page" w:x="11214" w:y="5716"/>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Ownership</w:t>
      </w:r>
    </w:p>
    <w:p>
      <w:pPr>
        <w:pStyle w:val="Normal"/>
        <w:framePr w:w="1357" w:hAnchor="page" w:vAnchor="page" w:x="3803"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(Month/Day/Year)</w:t>
      </w:r>
    </w:p>
    <w:p>
      <w:pPr>
        <w:pStyle w:val="Normal"/>
        <w:framePr w:w="746" w:hAnchor="page" w:vAnchor="page" w:x="4958"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if any</w:t>
      </w:r>
    </w:p>
    <w:p>
      <w:pPr>
        <w:pStyle w:val="Normal"/>
        <w:framePr w:w="961" w:hAnchor="page" w:vAnchor="page" w:x="6113"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Code (Instr.</w:t>
      </w:r>
    </w:p>
    <w:p>
      <w:pPr>
        <w:pStyle w:val="Normal"/>
        <w:framePr w:w="276" w:hAnchor="page" w:vAnchor="page" w:x="6938"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5)</w:t>
      </w:r>
    </w:p>
    <w:p>
      <w:pPr>
        <w:pStyle w:val="Normal"/>
        <w:framePr w:w="1184" w:hAnchor="page" w:vAnchor="page" w:x="8987"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Beneficially</w:t>
      </w:r>
    </w:p>
    <w:p>
      <w:pPr>
        <w:pStyle w:val="Normal"/>
        <w:framePr w:w="1117" w:hAnchor="page" w:vAnchor="page" w:x="10210"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 or Indirect</w:t>
      </w:r>
    </w:p>
    <w:p>
      <w:pPr>
        <w:pStyle w:val="Normal"/>
        <w:framePr w:w="845" w:hAnchor="page" w:vAnchor="page" w:x="11214" w:y="5579"/>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Beneficial</w:t>
      </w:r>
    </w:p>
    <w:p>
      <w:pPr>
        <w:pStyle w:val="Normal"/>
        <w:framePr w:w="466" w:hAnchor="page" w:vAnchor="page" w:x="3803"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Date</w:t>
      </w:r>
    </w:p>
    <w:p>
      <w:pPr>
        <w:pStyle w:val="Normal"/>
        <w:framePr w:w="1258" w:hAnchor="page" w:vAnchor="page" w:x="4958"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Execution Date,</w:t>
      </w:r>
    </w:p>
    <w:p>
      <w:pPr>
        <w:pStyle w:val="Normal"/>
        <w:framePr w:w="977" w:hAnchor="page" w:vAnchor="page" w:x="6113"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Transaction</w:t>
      </w:r>
    </w:p>
    <w:p>
      <w:pPr>
        <w:pStyle w:val="Normal"/>
        <w:framePr w:w="2305" w:hAnchor="page" w:vAnchor="page" w:x="6938"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Disposed Of (D) (Instr. 3, 4 and</w:t>
      </w:r>
    </w:p>
    <w:p>
      <w:pPr>
        <w:pStyle w:val="Normal"/>
        <w:framePr w:w="854" w:hAnchor="page" w:vAnchor="page" w:x="8987"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Securities</w:t>
      </w:r>
    </w:p>
    <w:p>
      <w:pPr>
        <w:pStyle w:val="Normal"/>
        <w:framePr w:w="1027" w:hAnchor="page" w:vAnchor="page" w:x="10210"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Form: Direct</w:t>
      </w:r>
    </w:p>
    <w:p>
      <w:pPr>
        <w:pStyle w:val="Normal"/>
        <w:framePr w:w="862" w:hAnchor="page" w:vAnchor="page" w:x="11214" w:y="5441"/>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of Indirect</w:t>
      </w:r>
    </w:p>
    <w:p>
      <w:pPr>
        <w:pStyle w:val="Normal"/>
        <w:framePr w:w="2521" w:hAnchor="page" w:vAnchor="page" w:x="352" w:y="5305"/>
        <w:widowControl w:val="off"/>
        <w:autoSpaceDE w:val="off"/>
        <w:autoSpaceDN w:val="off"/>
        <w:spacing w:before="0" w:after="0" w:line="154"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43" w:hAnchor="page" w:vAnchor="page" w:x="3803"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2. Transaction</w:t>
      </w:r>
    </w:p>
    <w:p>
      <w:pPr>
        <w:pStyle w:val="Normal"/>
        <w:framePr w:w="994" w:hAnchor="page" w:vAnchor="page" w:x="4958"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2A. Deemed</w:t>
      </w:r>
    </w:p>
    <w:p>
      <w:pPr>
        <w:pStyle w:val="Normal"/>
        <w:framePr w:w="268" w:hAnchor="page" w:vAnchor="page" w:x="6113"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3.</w:t>
      </w:r>
    </w:p>
    <w:p>
      <w:pPr>
        <w:pStyle w:val="Normal"/>
        <w:framePr w:w="2141" w:hAnchor="page" w:vAnchor="page" w:x="6938"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4. Securities Acquired (A) or</w:t>
      </w:r>
    </w:p>
    <w:p>
      <w:pPr>
        <w:pStyle w:val="Normal"/>
        <w:framePr w:w="1051" w:hAnchor="page" w:vAnchor="page" w:x="8987"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5. Amount of</w:t>
      </w:r>
    </w:p>
    <w:p>
      <w:pPr>
        <w:pStyle w:val="Normal"/>
        <w:framePr w:w="1076" w:hAnchor="page" w:vAnchor="page" w:x="10210"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6. Ownership</w:t>
      </w:r>
    </w:p>
    <w:p>
      <w:pPr>
        <w:pStyle w:val="Normal"/>
        <w:framePr w:w="779" w:hAnchor="page" w:vAnchor="page" w:x="11214" w:y="5304"/>
        <w:widowControl w:val="off"/>
        <w:autoSpaceDE w:val="off"/>
        <w:autoSpaceDN w:val="off"/>
        <w:spacing w:before="0" w:after="0" w:line="138" w:lineRule="exact"/>
        <w:ind w:left="0" w:right="0" w:first-line="0"/>
        <w:jc w:val="left"/>
        <w:rPr>
          <w:rFonts w:ascii="Arial-BoldMT" w:hAnsi="Arial-BoldMT" w:fareast="Arial-BoldMT" w:cs="Arial-BoldMT"/>
          <w:color w:val="000000"/>
          <w:w w:val="100"/>
          <w:sz w:val="12"/>
          <w:szCs w:val="12"/>
        </w:rPr>
      </w:pPr>
      <w:r>
        <w:rPr>
          <w:rFonts w:ascii="Arial-BoldMT" w:hAnsi="Arial-BoldMT" w:fareast="Arial-BoldMT" w:cs="Arial-BoldMT"/>
          <w:color w:val="000000"/>
          <w:w w:val="100"/>
          <w:sz w:val="12"/>
          <w:szCs w:val="12"/>
        </w:rPr>
        <w:t>7. Nature</w:t>
      </w:r>
    </w:p>
    <w:p>
      <w:pPr>
        <w:pStyle w:val="Normal"/>
        <w:framePr w:w="8674" w:hAnchor="page" w:vAnchor="page" w:x="2725" w:y="4965"/>
        <w:widowControl w:val="off"/>
        <w:autoSpaceDE w:val="off"/>
        <w:autoSpaceDN w:val="off"/>
        <w:spacing w:before="0" w:after="0" w:line="200"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09" w:hAnchor="page" w:vAnchor="page" w:x="394" w:y="460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63" w:hAnchor="page" w:vAnchor="page" w:x="1700" w:y="460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07" w:hAnchor="page" w:vAnchor="page" w:x="3006" w:y="460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691" w:hAnchor="page" w:vAnchor="page" w:x="9083" w:y="4288"/>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3276" w:hAnchor="page" w:vAnchor="page" w:x="9083" w:y="4136"/>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1503" w:hAnchor="page" w:vAnchor="page" w:x="394" w:y="4060"/>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CAMBRIDGE</w:t>
      </w:r>
    </w:p>
    <w:p>
      <w:pPr>
        <w:pStyle w:val="Normal"/>
        <w:framePr w:w="562" w:hAnchor="page" w:vAnchor="page" w:x="1700" w:y="4060"/>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MA</w:t>
      </w:r>
    </w:p>
    <w:p>
      <w:pPr>
        <w:pStyle w:val="Normal"/>
        <w:framePr w:w="752" w:hAnchor="page" w:vAnchor="page" w:x="3006" w:y="4060"/>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02142</w:t>
      </w:r>
    </w:p>
    <w:p>
      <w:pPr>
        <w:pStyle w:val="Normal"/>
        <w:framePr w:w="718" w:hAnchor="page" w:vAnchor="page" w:x="352" w:y="3861"/>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371" w:hAnchor="page" w:vAnchor="page" w:x="8730" w:y="3868"/>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056" w:hAnchor="page" w:vAnchor="page" w:x="9083" w:y="3889"/>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535" w:hAnchor="page" w:vAnchor="page" w:x="8519" w:y="3669"/>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352" w:hAnchor="page" w:vAnchor="page" w:x="4436" w:y="3518"/>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3955" w:hAnchor="page" w:vAnchor="page" w:x="8519" w:y="3518"/>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3267" w:hAnchor="page" w:vAnchor="page" w:x="394" w:y="3359"/>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ONE BROADWAY, 14TH FLOOR</w:t>
      </w:r>
    </w:p>
    <w:p>
      <w:pPr>
        <w:pStyle w:val="Normal"/>
        <w:framePr w:w="3600" w:hAnchor="page" w:vAnchor="page" w:x="394" w:y="3084"/>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SUMMIT THERAPEUTICS INC.</w:t>
      </w:r>
    </w:p>
    <w:p>
      <w:pPr>
        <w:pStyle w:val="Normal"/>
        <w:framePr w:w="1193" w:hAnchor="page" w:vAnchor="page" w:x="4436" w:y="2947"/>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01/03/2022</w:t>
      </w:r>
    </w:p>
    <w:p>
      <w:pPr>
        <w:pStyle w:val="Normal"/>
        <w:framePr w:w="590" w:hAnchor="page" w:vAnchor="page" w:x="394" w:y="284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599" w:hAnchor="page" w:vAnchor="page" w:x="1700" w:y="284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64" w:hAnchor="page" w:vAnchor="page" w:x="3006" w:y="284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3937" w:hAnchor="page" w:vAnchor="page" w:x="4436" w:y="2789"/>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654" w:hAnchor="page" w:vAnchor="page" w:x="9083" w:y="2803"/>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54" w:hAnchor="page" w:vAnchor="page" w:x="10746" w:y="2803"/>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1357" w:hAnchor="page" w:vAnchor="page" w:x="9083" w:y="2652"/>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42" w:hAnchor="page" w:vAnchor="page" w:x="10746" w:y="2652"/>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371" w:hAnchor="page" w:vAnchor="page" w:x="8730" w:y="2383"/>
        <w:widowControl w:val="off"/>
        <w:autoSpaceDE w:val="off"/>
        <w:autoSpaceDN w:val="off"/>
        <w:spacing w:before="0" w:after="0" w:line="198"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746" w:hAnchor="page" w:vAnchor="page" w:x="9083" w:y="240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30" w:hAnchor="page" w:vAnchor="page" w:x="10746" w:y="240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1915" w:hAnchor="page" w:vAnchor="page" w:x="394" w:y="2264"/>
        <w:widowControl w:val="off"/>
        <w:autoSpaceDE w:val="off"/>
        <w:autoSpaceDN w:val="off"/>
        <w:spacing w:before="0" w:after="0" w:line="244" w:lineRule="exact"/>
        <w:ind w:left="0" w:right="0" w:first-line="0"/>
        <w:jc w:val="left"/>
        <w:rPr>
          <w:rFonts w:ascii="TimesNewRomanPSMT" w:hAnsi="TimesNewRomanPSMT" w:fareast="TimesNewRomanPSMT" w:cs="TimesNewRomanPSMT"/>
          <w:color w:val="0000ed"/>
          <w:w w:val="100"/>
          <w:sz w:val="22"/>
          <w:szCs w:val="22"/>
        </w:rPr>
      </w:pPr>
      <w:r>
        <w:rPr>
          <w:rFonts w:ascii="TimesNewRomanPSMT" w:hAnsi="TimesNewRomanPSMT" w:fareast="TimesNewRomanPSMT" w:cs="TimesNewRomanPSMT"/>
          <w:color w:val="0000ed"/>
          <w:w w:val="100"/>
          <w:sz w:val="22"/>
          <w:szCs w:val="22"/>
        </w:rPr>
        <w:t>Mahatme Ujwala</w:t>
      </w:r>
    </w:p>
    <w:p>
      <w:pPr>
        <w:pStyle w:val="Normal"/>
        <w:framePr w:w="3659" w:hAnchor="page" w:vAnchor="page" w:x="4436" w:y="2181"/>
        <w:widowControl w:val="off"/>
        <w:autoSpaceDE w:val="off"/>
        <w:autoSpaceDN w:val="off"/>
        <w:spacing w:before="0" w:after="0" w:line="244" w:lineRule="exact"/>
        <w:ind w:left="0" w:right="0" w:first-line="0"/>
        <w:jc w:val="left"/>
        <w:rPr>
          <w:rFonts w:ascii="TimesNewRomanPSMT" w:hAnsi="TimesNewRomanPSMT" w:fareast="TimesNewRomanPSMT" w:cs="TimesNewRomanPSMT"/>
          <w:color w:val="000000"/>
          <w:w w:val="100"/>
          <w:sz w:val="22"/>
          <w:szCs w:val="22"/>
        </w:rPr>
      </w:pPr>
      <w:r>
        <w:rPr>
          <w:rFonts w:ascii="TimesNewRomanPSMT" w:hAnsi="TimesNewRomanPSMT" w:fareast="TimesNewRomanPSMT" w:cs="TimesNewRomanPSMT"/>
          <w:color w:val="0000ed"/>
          <w:w w:val="100"/>
          <w:sz w:val="22"/>
          <w:szCs w:val="22"/>
        </w:rPr>
        <w:t>Summit Therapeutics Inc.</w:t>
      </w:r>
      <w:r>
        <w:rPr>
          <w:rFonts w:ascii="TimesNewRomanPSMT" w:hAnsi="TimesNewRomanPSMT" w:fareast="TimesNewRomanPSMT" w:cs="TimesNewRomanPSMT"/>
          <w:color w:val="000000"/>
          <w:w w:val="100"/>
          <w:sz w:val="22"/>
          <w:szCs w:val="22"/>
        </w:rPr>
        <w:t xml:space="preserve"> [ </w:t>
      </w:r>
      <w:r>
        <w:rPr>
          <w:rFonts w:ascii="TimesNewRomanPSMT" w:hAnsi="TimesNewRomanPSMT" w:fareast="TimesNewRomanPSMT" w:cs="TimesNewRomanPSMT"/>
          <w:color w:val="0000ff"/>
          <w:w w:val="100"/>
          <w:sz w:val="18"/>
          <w:szCs w:val="18"/>
        </w:rPr>
        <w:t>SMMT</w:t>
      </w:r>
      <w:r>
        <w:rPr>
          <w:rFonts w:ascii="TimesNewRomanPSMT" w:hAnsi="TimesNewRomanPSMT" w:fareast="TimesNewRomanPSMT" w:cs="TimesNewRomanPSMT"/>
          <w:color w:val="000000"/>
          <w:w w:val="100"/>
          <w:sz w:val="22"/>
          <w:szCs w:val="22"/>
        </w:rPr>
        <w:t xml:space="preserve"> ]</w:t>
      </w:r>
    </w:p>
    <w:p>
      <w:pPr>
        <w:pStyle w:val="Normal"/>
        <w:framePr w:w="1745" w:hAnchor="page" w:vAnchor="page" w:x="8519" w:y="218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277" w:hAnchor="page" w:vAnchor="page" w:x="352" w:y="207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85" w:hAnchor="page" w:vAnchor="page" w:x="2943" w:y="2040"/>
        <w:widowControl w:val="off"/>
        <w:autoSpaceDE w:val="off"/>
        <w:autoSpaceDN w:val="off"/>
        <w:spacing w:before="0" w:after="0" w:line="128"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3750" w:hAnchor="page" w:vAnchor="page" w:x="4436" w:y="2033"/>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687" w:hAnchor="page" w:vAnchor="page" w:x="8519" w:y="2033"/>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4533" w:hAnchor="page" w:vAnchor="page" w:x="4480" w:y="1744"/>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176" w:hAnchor="page" w:vAnchor="page" w:x="600" w:y="1592"/>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Instruction 1(b).</w:t>
      </w:r>
    </w:p>
    <w:p>
      <w:pPr>
        <w:pStyle w:val="Normal"/>
        <w:framePr w:w="5313" w:hAnchor="page" w:vAnchor="page" w:x="4052" w:y="1593"/>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348" w:hAnchor="page" w:vAnchor="page" w:x="600" w:y="1454"/>
        <w:widowControl w:val="off"/>
        <w:autoSpaceDE w:val="off"/>
        <w:autoSpaceDN w:val="off"/>
        <w:spacing w:before="0" w:after="0" w:line="138" w:lineRule="exact"/>
        <w:ind w:left="0" w:right="0" w:first-line="0"/>
        <w:jc w:val="left"/>
        <w:rPr>
          <w:rFonts w:ascii="Arial-ItalicMT" w:hAnsi="Arial-ItalicMT" w:fareast="Arial-ItalicMT" w:cs="Arial-ItalicMT"/>
          <w:color w:val="000000"/>
          <w:w w:val="100"/>
          <w:sz w:val="12"/>
          <w:szCs w:val="12"/>
        </w:rPr>
      </w:pPr>
      <w:r>
        <w:rPr>
          <w:rFonts w:ascii="ArialMT" w:hAnsi="ArialMT" w:fareast="ArialMT" w:cs="ArialMT"/>
          <w:color w:val="000000"/>
          <w:w w:val="100"/>
          <w:sz w:val="12"/>
          <w:szCs w:val="12"/>
        </w:rPr>
        <w:t xml:space="preserve">obligations may continue. </w:t>
      </w:r>
      <w:r>
        <w:rPr>
          <w:rFonts w:ascii="Arial-ItalicMT" w:hAnsi="Arial-ItalicMT" w:fareast="Arial-ItalicMT" w:cs="Arial-ItalicMT"/>
          <w:color w:val="000000"/>
          <w:w w:val="100"/>
          <w:sz w:val="12"/>
          <w:szCs w:val="12"/>
        </w:rPr>
        <w:t>See</w:t>
      </w:r>
    </w:p>
    <w:p>
      <w:pPr>
        <w:pStyle w:val="Normal"/>
        <w:framePr w:w="363" w:hAnchor="page" w:vAnchor="page" w:x="352" w:y="1329"/>
        <w:widowControl w:val="off"/>
        <w:autoSpaceDE w:val="off"/>
        <w:autoSpaceDN w:val="off"/>
        <w:spacing w:before="0" w:after="0" w:line="244" w:lineRule="exact"/>
        <w:ind w:left="0" w:right="0" w:first-line="0"/>
        <w:jc w:val="left"/>
        <w:rPr>
          <w:rFonts w:ascii="TimesNewRomanPSMT" w:hAnsi="TimesNewRomanPSMT" w:fareast="TimesNewRomanPSMT" w:cs="TimesNewRomanPSMT"/>
          <w:color w:val="000000"/>
          <w:w w:val="100"/>
          <w:sz w:val="22"/>
          <w:szCs w:val="22"/>
        </w:rPr>
      </w:pPr>
      <w:r>
        <w:rPr>
          <w:rFonts w:ascii="TimesNewRomanPSMT" w:hAnsi="TimesNewRomanPSMT" w:fareast="TimesNewRomanPSMT" w:cs="TimesNewRomanPSMT"/>
          <w:color w:val="000000"/>
          <w:w w:val="100"/>
          <w:sz w:val="22"/>
          <w:szCs w:val="22"/>
        </w:rPr>
        <w:t xml:space="preserve">  </w:t>
      </w:r>
    </w:p>
    <w:p>
      <w:pPr>
        <w:pStyle w:val="Normal"/>
        <w:framePr w:w="2083" w:hAnchor="page" w:vAnchor="page" w:x="600" w:y="1317"/>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Section 16. Form 4 or Form 5</w:t>
      </w:r>
    </w:p>
    <w:p>
      <w:pPr>
        <w:pStyle w:val="Normal"/>
        <w:framePr w:w="1465" w:hAnchor="page" w:vAnchor="page" w:x="9811" w:y="1234"/>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hours per response:</w:t>
      </w:r>
    </w:p>
    <w:p>
      <w:pPr>
        <w:pStyle w:val="Normal"/>
        <w:framePr w:w="350" w:hAnchor="page" w:vAnchor="page" w:x="11633" w:y="1234"/>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0.5</w:t>
      </w:r>
    </w:p>
    <w:p>
      <w:pPr>
        <w:pStyle w:val="Normal"/>
        <w:framePr w:w="2571" w:hAnchor="page" w:vAnchor="page" w:x="600" w:y="1179"/>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Check this box if no longer subject to</w:t>
      </w:r>
    </w:p>
    <w:p>
      <w:pPr>
        <w:pStyle w:val="Normal"/>
        <w:framePr w:w="6753" w:hAnchor="page" w:vAnchor="page" w:x="3236" w:y="1092"/>
        <w:widowControl w:val="off"/>
        <w:autoSpaceDE w:val="off"/>
        <w:autoSpaceDN w:val="off"/>
        <w:spacing w:before="0" w:after="0" w:line="246" w:lineRule="exact"/>
        <w:ind w:left="0" w:right="0" w:first-line="0"/>
        <w:jc w:val="left"/>
        <w:rPr>
          <w:rFonts w:ascii="Arial-BoldMT" w:hAnsi="Arial-BoldMT" w:fareast="Arial-BoldMT" w:cs="Arial-BoldMT"/>
          <w:color w:val="000000"/>
          <w:w w:val="100"/>
          <w:sz w:val="22"/>
          <w:szCs w:val="22"/>
        </w:rPr>
      </w:pPr>
      <w:r>
        <w:rPr>
          <w:rFonts w:ascii="Arial-BoldMT" w:hAnsi="Arial-BoldMT" w:fareast="Arial-BoldMT" w:cs="Arial-BoldMT"/>
          <w:color w:val="000000"/>
          <w:w w:val="100"/>
          <w:sz w:val="22"/>
          <w:szCs w:val="22"/>
        </w:rPr>
        <w:t>STATEMENT OF CHANGES IN BENEFICIAL OWNERSHIP</w:t>
      </w:r>
    </w:p>
    <w:p>
      <w:pPr>
        <w:pStyle w:val="Normal"/>
        <w:framePr w:w="1886" w:hAnchor="page" w:vAnchor="page" w:x="9811" w:y="1042"/>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Estimated average burden</w:t>
      </w:r>
    </w:p>
    <w:p>
      <w:pPr>
        <w:pStyle w:val="Normal"/>
        <w:framePr w:w="1093" w:hAnchor="page" w:vAnchor="page" w:x="9811" w:y="849"/>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OMB Number:</w:t>
      </w:r>
    </w:p>
    <w:p>
      <w:pPr>
        <w:pStyle w:val="Normal"/>
        <w:framePr w:w="854" w:hAnchor="page" w:vAnchor="page" w:x="11213" w:y="849"/>
        <w:widowControl w:val="off"/>
        <w:autoSpaceDE w:val="off"/>
        <w:autoSpaceDN w:val="off"/>
        <w:spacing w:before="0" w:after="0" w:line="138"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3235-0287</w:t>
      </w:r>
    </w:p>
    <w:p>
      <w:pPr>
        <w:pStyle w:val="Normal"/>
        <w:framePr w:w="1959" w:hAnchor="page" w:vAnchor="page" w:x="5449" w:y="699"/>
        <w:widowControl w:val="off"/>
        <w:autoSpaceDE w:val="off"/>
        <w:autoSpaceDN w:val="off"/>
        <w:spacing w:before="0" w:after="0" w:line="154"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04" w:hAnchor="page" w:vAnchor="page" w:x="10105" w:y="524"/>
        <w:widowControl w:val="off"/>
        <w:autoSpaceDE w:val="off"/>
        <w:autoSpaceDN w:val="off"/>
        <w:spacing w:before="0" w:after="0" w:line="200"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03" w:hAnchor="page" w:vAnchor="page" w:x="1040" w:y="448"/>
        <w:widowControl w:val="off"/>
        <w:autoSpaceDE w:val="off"/>
        <w:autoSpaceDN w:val="off"/>
        <w:spacing w:before="0" w:after="0" w:line="276" w:lineRule="exact"/>
        <w:ind w:left="0" w:right="0" w:first-line="0"/>
        <w:jc w:val="left"/>
        <w:rPr>
          <w:rFonts w:ascii="Arial-BoldMT" w:hAnsi="Arial-BoldMT" w:fareast="Arial-BoldMT" w:cs="Arial-BoldMT"/>
          <w:color w:val="000000"/>
          <w:w w:val="100"/>
          <w:sz w:val="25"/>
          <w:szCs w:val="25"/>
        </w:rPr>
      </w:pPr>
      <w:r>
        <w:rPr>
          <w:rFonts w:ascii="Arial-BoldMT" w:hAnsi="Arial-BoldMT" w:fareast="Arial-BoldMT" w:cs="Arial-BoldMT"/>
          <w:color w:val="000000"/>
          <w:w w:val="100"/>
          <w:sz w:val="25"/>
          <w:szCs w:val="25"/>
        </w:rPr>
        <w:t>FORM 4</w:t>
      </w:r>
    </w:p>
    <w:p>
      <w:pPr>
        <w:pStyle w:val="Normal"/>
        <w:framePr w:w="7331" w:hAnchor="page" w:vAnchor="page" w:x="2973" w:y="446"/>
        <w:widowControl w:val="off"/>
        <w:autoSpaceDE w:val="off"/>
        <w:autoSpaceDN w:val="off"/>
        <w:spacing w:before="0" w:after="0" w:line="246" w:lineRule="exact"/>
        <w:ind w:left="0" w:right="0" w:first-line="0"/>
        <w:jc w:val="left"/>
        <w:rPr>
          <w:rFonts w:ascii="Arial-BoldMT" w:hAnsi="Arial-BoldMT" w:fareast="Arial-BoldMT" w:cs="Arial-BoldMT"/>
          <w:color w:val="000000"/>
          <w:w w:val="100"/>
          <w:sz w:val="22"/>
          <w:szCs w:val="22"/>
        </w:rPr>
      </w:pPr>
      <w:r>
        <w:rPr>
          <w:rFonts w:ascii="Arial-BoldMT" w:hAnsi="Arial-BoldMT" w:fareast="Arial-BoldMT" w:cs="Arial-BoldMT"/>
          <w:color w:val="000000"/>
          <w:w w:val="100"/>
          <w:sz w:val="22"/>
          <w:szCs w:val="22"/>
        </w:rPr>
        <w:t>UNITED STATES SECURITIES AND EXCHANGE COMMISSION</w:t>
      </w:r>
    </w:p>
    <w:p>
      <w:pPr>
        <w:pStyle w:val="Normal"/>
        <w:framePr w:w="1452" w:hAnchor="page" w:vAnchor="page" w:x="270" w:y="146"/>
        <w:widowControl w:val="off"/>
        <w:autoSpaceDE w:val="off"/>
        <w:autoSpaceDN w:val="off"/>
        <w:spacing w:before="0" w:after="0" w:line="244" w:lineRule="exact"/>
        <w:ind w:left="0" w:right="0" w:first-line="0"/>
        <w:jc w:val="left"/>
        <w:rPr>
          <w:rFonts w:ascii="TimesNewRomanPSMT" w:hAnsi="TimesNewRomanPSMT" w:fareast="TimesNewRomanPSMT" w:cs="TimesNewRomanPSMT"/>
          <w:color w:val="000000"/>
          <w:w w:val="100"/>
          <w:sz w:val="22"/>
          <w:szCs w:val="22"/>
        </w:rPr>
      </w:pPr>
      <w:r>
        <w:rPr>
          <w:rFonts w:ascii="TimesNewRomanPSMT" w:hAnsi="TimesNewRomanPSMT" w:fareast="TimesNewRomanPSMT" w:cs="TimesNewRomanPSMT"/>
          <w:color w:val="000000"/>
          <w:w w:val="100"/>
          <w:sz w:val="22"/>
          <w:szCs w:val="22"/>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05pt;margin-top:21.6pt;z-index:-16777208;width:112.7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05pt;margin-top:72.5pt;z-index:-16777204;width:112.7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4.05pt;margin-top:21.6pt;z-index:-16777200;width:2.7pt;height:53.5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05pt;margin-top:21.6pt;z-index:-16777196;width:2.7pt;height:53.5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15pt;margin-top:23.7pt;z-index:-16777192;width:108.5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15pt;margin-top:36.05pt;z-index:-16777188;width:108.5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2pt;margin-top:23.7pt;z-index:-16777184;width:2.7pt;height:15.0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15pt;margin-top:23.7pt;z-index:-16777180;width:2.7pt;height:15.0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15pt;margin-top:38.1pt;z-index:-16777176;width:108.5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15pt;margin-top:70.45pt;z-index:-16777172;width:108.5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2pt;margin-top:38.1pt;z-index:-16777168;width:2.7pt;height:3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15pt;margin-top:38.1pt;z-index:-16777164;width:2.7pt;height:3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25pt;margin-top:64.25pt;z-index:-16777160;width:10.2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25pt;margin-top:78.7pt;z-index:-16777156;width:10.2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2.8pt;margin-top:64.25pt;z-index:-16777152;width:2.7pt;height:17.1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25pt;margin-top:64.25pt;z-index:-16777148;width:2.7pt;height:17.1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5.95pt;margin-top:64.95pt;z-index:-16777144;width:8.85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5.95pt;margin-top:78pt;z-index:-16777140;width:8.85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2.1pt;margin-top:64.95pt;z-index:-16777136;width:2.7pt;height:15.7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5.95pt;margin-top:64.95pt;z-index:-16777132;width:2.7pt;height:15.7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2.5pt;margin-top:96.55pt;z-index:-16777128;width:587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2.5pt;margin-top:242.3pt;z-index:-16777124;width:587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596.8pt;margin-top:96.55pt;z-index:-16777120;width:2.7pt;height:148.4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2.5pt;margin-top:96.55pt;z-index:-16777116;width:2.7pt;height:148.4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3.2pt;margin-top:97.25pt;z-index:-16777112;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3.2pt;margin-top:241.6pt;z-index:-16777108;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16.65pt;margin-top:97.25pt;z-index:-16777104;width:2.7pt;height:147.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3.2pt;margin-top:97.25pt;z-index:-16777100;width:2.7pt;height:147.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8pt;margin-top:132.3pt;z-index:-16777096;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8pt;margin-top:133pt;z-index:-16777092;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211.85pt;margin-top:132.3pt;z-index:-16777088;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8pt;margin-top:132.3pt;z-index:-16777084;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8pt;margin-top:185.25pt;z-index:-16777080;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8pt;margin-top:185.9pt;z-index:-16777076;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1.85pt;margin-top:185.25pt;z-index:-16777072;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8pt;margin-top:185.25pt;z-index:-16777068;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pt;margin-top:220.3pt;z-index:-16777064;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pt;margin-top:221pt;z-index:-16777060;width:196.5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85pt;margin-top:220.3pt;z-index:-16777056;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pt;margin-top:220.3pt;z-index:-16777052;width:2.7pt;height:3.35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217.35pt;margin-top:97.25pt;z-index:-16777048;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217.35pt;margin-top:134.35pt;z-index:-16777044;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420.85pt;margin-top:97.25pt;z-index:-16777040;width:2.7pt;height:39.8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217.35pt;margin-top:97.25pt;z-index:-16777036;width:2.7pt;height:39.8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421.5pt;margin-top:97.25pt;z-index:-16777032;width:177.3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421.5pt;margin-top:170.8pt;z-index:-16777028;width:177.3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596.15pt;margin-top:97.25pt;z-index:-16777024;width:2.7pt;height:76.25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421.5pt;margin-top:97.25pt;z-index:-16777020;width:2.7pt;height:76.25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35pt;margin-top:135.05pt;z-index:-16777016;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35pt;margin-top:170.8pt;z-index:-16777012;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85pt;margin-top:135.05pt;z-index:-16777008;width:2.7pt;height:38.4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35pt;margin-top:135.05pt;z-index:-16777004;width:2.7pt;height:38.4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217.35pt;margin-top:171.5pt;z-index:-16777000;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217.35pt;margin-top:241.6pt;z-index:-16776996;width:206.1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420.85pt;margin-top:171.5pt;z-index:-16776992;width:2.7pt;height:72.8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217.35pt;margin-top:171.5pt;z-index:-16776988;width:2.7pt;height:72.8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421.5pt;margin-top:171.5pt;z-index:-16776984;width:177.3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421.5pt;margin-top:241.6pt;z-index:-16776980;width:177.3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596.15pt;margin-top:171.5pt;z-index:-16776976;width:2.7pt;height:72.8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421.5pt;margin-top:171.5pt;z-index:-16776972;width:2.7pt;height:72.8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12.5pt;margin-top:242.95pt;z-index:-16776968;width:587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12.5pt;margin-top:315.85pt;z-index:-16776964;width:587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596.8pt;margin-top:242.95pt;z-index:-16776960;width:2.7pt;height:75.5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12.5pt;margin-top:242.95pt;z-index:-16776956;width:2.7pt;height:75.5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13.2pt;margin-top:243.65pt;z-index:-16776952;width:585.6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13.2pt;margin-top:260.15pt;z-index:-16776948;width:585.6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6.15pt;margin-top:243.65pt;z-index:-16776944;width:2.7pt;height:19.2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13.2pt;margin-top:243.65pt;z-index:-16776940;width:2.7pt;height:19.2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3.2pt;margin-top:260.85pt;z-index:-16776936;width:174.5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3.2pt;margin-top:315.15pt;z-index:-16776932;width:174.5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185.05pt;margin-top:260.85pt;z-index:-16776928;width:2.7pt;height:57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3.2pt;margin-top:260.85pt;z-index:-16776924;width:2.7pt;height:57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85.75pt;margin-top:260.85pt;z-index:-16776920;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85.75pt;margin-top:315.15pt;z-index:-16776916;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242.8pt;margin-top:260.85pt;z-index:-16776912;width:2.7pt;height:57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85.75pt;margin-top:260.85pt;z-index:-16776908;width:2.7pt;height:57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243.5pt;margin-top:260.85pt;z-index:-1677690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243.5pt;margin-top:315.15pt;z-index:-16776900;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300.55pt;margin-top:260.85pt;z-index:-16776896;width:2.7pt;height:57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243.5pt;margin-top:260.85pt;z-index:-16776892;width:2.7pt;height:57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301.2pt;margin-top:260.85pt;z-index:-16776888;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301.2pt;margin-top:294.55pt;z-index:-1677688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341.8pt;margin-top:260.85pt;z-index:-16776880;width:2.7pt;height:36.3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301.2pt;margin-top:260.85pt;z-index:-16776876;width:2.7pt;height:36.3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342.45pt;margin-top:260.85pt;z-index:-16776872;width:104.4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342.45pt;margin-top:294.55pt;z-index:-16776868;width:104.4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444.2pt;margin-top:260.85pt;z-index:-16776864;width:2.7pt;height:36.3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342.45pt;margin-top:260.85pt;z-index:-16776860;width:2.7pt;height:36.3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444.9pt;margin-top:260.85pt;z-index:-16776856;width:63.2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444.9pt;margin-top:315.15pt;z-index:-16776852;width:63.2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505.4pt;margin-top:260.85pt;z-index:-16776848;width:2.7pt;height:57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444.9pt;margin-top:260.85pt;z-index:-16776844;width:2.7pt;height:57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506.05pt;margin-top:260.85pt;z-index:-16776840;width:52.2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506.05pt;margin-top:315.15pt;z-index:-16776836;width:52.2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555.55pt;margin-top:260.85pt;z-index:-16776832;width:2.7pt;height:57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506.05pt;margin-top:260.85pt;z-index:-16776828;width:2.7pt;height:57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556.25pt;margin-top:260.85pt;z-index:-16776824;width:42.55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556.25pt;margin-top:315.15pt;z-index:-16776820;width:42.55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96.15pt;margin-top:260.85pt;z-index:-16776816;width:2.7pt;height:57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556.25pt;margin-top:260.85pt;z-index:-16776812;width:2.7pt;height:57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301.2pt;margin-top:295.2pt;z-index:-16776808;width:25.35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301.2pt;margin-top:315.15pt;z-index:-16776804;width:25.35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323.9pt;margin-top:295.2pt;z-index:-16776800;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301.2pt;margin-top:295.2pt;z-index:-16776796;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324.6pt;margin-top:295.2pt;z-index:-16776792;width:19.8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324.6pt;margin-top:315.15pt;z-index:-16776788;width:19.8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341.8pt;margin-top:295.2pt;z-index:-16776784;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324.6pt;margin-top:295.2pt;z-index:-16776780;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342.45pt;margin-top:295.2pt;z-index:-16776776;width:45.3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342.45pt;margin-top:315.15pt;z-index:-16776772;width:45.3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85.1pt;margin-top:295.2pt;z-index:-16776768;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342.45pt;margin-top:295.2pt;z-index:-16776764;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85.75pt;margin-top:295.2pt;z-index:-16776760;width:28.8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85.75pt;margin-top:315.15pt;z-index:-16776756;width:28.8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411.9pt;margin-top:295.2pt;z-index:-16776752;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85.75pt;margin-top:295.2pt;z-index:-16776748;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412.6pt;margin-top:295.2pt;z-index:-16776744;width:34.3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412.6pt;margin-top:315.15pt;z-index:-16776740;width:34.3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444.2pt;margin-top:295.2pt;z-index:-16776736;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412.6pt;margin-top:295.2pt;z-index:-16776732;width:2.7pt;height:22.6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12.5pt;margin-top:316.55pt;z-index:-16776728;width:592.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12.5pt;margin-top:528.95pt;z-index:-16776724;width:592.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602.3pt;margin-top:316.55pt;z-index:-16776720;width:2.7pt;height:215.1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12.5pt;margin-top:316.55pt;z-index:-16776716;width:2.7pt;height:215.1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13.2pt;margin-top:317.2pt;z-index:-16776712;width:591.1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13.2pt;margin-top:344.05pt;z-index:-16776708;width:591.1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601.65pt;margin-top:317.2pt;z-index:-16776704;width:2.7pt;height:29.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13.2pt;margin-top:317.2pt;z-index:-16776700;width:2.7pt;height:29.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2pt;margin-top:344.7pt;z-index:-16776696;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2pt;margin-top:454pt;z-index:-16776692;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49.6pt;margin-top:344.7pt;z-index:-16776688;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2pt;margin-top:344.7pt;z-index:-16776684;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50.3pt;margin-top:344.7pt;z-index:-1677668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50.3pt;margin-top:454pt;z-index:-1677667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90.85pt;margin-top:344.7pt;z-index:-16776672;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50.3pt;margin-top:344.7pt;z-index:-16776668;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91.55pt;margin-top:344.7pt;z-index:-1677666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91.55pt;margin-top:454pt;z-index:-16776660;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148.6pt;margin-top:344.7pt;z-index:-16776656;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91.55pt;margin-top:344.7pt;z-index:-16776652;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149.3pt;margin-top:344.7pt;z-index:-16776648;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149.3pt;margin-top:454pt;z-index:-1677664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206.35pt;margin-top:344.7pt;z-index:-16776640;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149.3pt;margin-top:344.7pt;z-index:-16776636;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207.05pt;margin-top:344.7pt;z-index:-16776632;width:45.3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207.05pt;margin-top:412.75pt;z-index:-16776628;width:45.3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249.65pt;margin-top:344.7pt;z-index:-16776624;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207.05pt;margin-top:344.7pt;z-index:-16776620;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250.35pt;margin-top:344.7pt;z-index:-16776616;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250.35pt;margin-top:412.75pt;z-index:-16776612;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291.6pt;margin-top:344.7pt;z-index:-16776608;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250.35pt;margin-top:344.7pt;z-index:-16776604;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292.3pt;margin-top:344.7pt;z-index:-16776600;width:82.4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292.3pt;margin-top:412.75pt;z-index:-16776596;width:82.45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372pt;margin-top:344.7pt;z-index:-16776592;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292.3pt;margin-top:344.7pt;z-index:-16776588;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372.7pt;margin-top:344.7pt;z-index:-16776584;width:66.6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372.7pt;margin-top:412.75pt;z-index:-16776580;width:66.6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36.65pt;margin-top:344.7pt;z-index:-16776576;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372.7pt;margin-top:344.7pt;z-index:-16776572;width:2.7pt;height:70.7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37.35pt;margin-top:344.7pt;z-index:-16776568;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37.35pt;margin-top:454pt;z-index:-16776564;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473.75pt;margin-top:344.7pt;z-index:-16776560;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37.35pt;margin-top:344.7pt;z-index:-16776556;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474.45pt;margin-top:344.7pt;z-index:-16776552;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474.45pt;margin-top:454pt;z-index:-16776548;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23.25pt;margin-top:344.7pt;z-index:-16776544;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474.45pt;margin-top:344.7pt;z-index:-16776540;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23.95pt;margin-top:344.7pt;z-index:-16776536;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23.95pt;margin-top:454pt;z-index:-16776532;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62.45pt;margin-top:344.7pt;z-index:-16776528;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23.95pt;margin-top:344.7pt;z-index:-16776524;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563.15pt;margin-top:344.7pt;z-index:-16776520;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563.15pt;margin-top:454pt;z-index:-16776516;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601.65pt;margin-top:344.7pt;z-index:-16776512;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563.15pt;margin-top:344.7pt;z-index:-16776508;width:2.7pt;height:112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7.05pt;margin-top:413.45pt;z-index:-16776504;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7.05pt;margin-top:454pt;z-index:-16776500;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29.05pt;margin-top:413.45pt;z-index:-16776496;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7.05pt;margin-top:413.45pt;z-index:-16776492;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29.75pt;margin-top:413.45pt;z-index:-1677648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29.75pt;margin-top:454pt;z-index:-1677648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49.65pt;margin-top:413.45pt;z-index:-16776480;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29.75pt;margin-top:413.45pt;z-index:-16776476;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50.35pt;margin-top:413.45pt;z-index:-16776472;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50.35pt;margin-top:454pt;z-index:-16776468;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275.8pt;margin-top:413.45pt;z-index:-16776464;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50.35pt;margin-top:413.45pt;z-index:-16776460;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276.45pt;margin-top:413.45pt;z-index:-16776456;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276.45pt;margin-top:454pt;z-index:-16776452;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291.6pt;margin-top:413.45pt;z-index:-16776448;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276.45pt;margin-top:413.45pt;z-index:-16776444;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292.3pt;margin-top:413.45pt;z-index:-16776440;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292.3pt;margin-top:454pt;z-index:-16776436;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33.55pt;margin-top:413.45pt;z-index:-16776432;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292.3pt;margin-top:413.45pt;z-index:-16776428;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34.2pt;margin-top:413.45pt;z-index:-16776424;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34.2pt;margin-top:454pt;z-index:-16776420;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372pt;margin-top:413.45pt;z-index:-16776416;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34.2pt;margin-top:413.45pt;z-index:-16776412;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372.7pt;margin-top:413.45pt;z-index:-16776408;width:3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372.7pt;margin-top:454pt;z-index:-16776404;width:3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05pt;margin-top:413.45pt;z-index:-16776400;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372.7pt;margin-top:413.45pt;z-index:-16776396;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05.7pt;margin-top:413.45pt;z-index:-16776392;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05.7pt;margin-top:454pt;z-index:-16776388;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436.65pt;margin-top:413.45pt;z-index:-16776384;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05.7pt;margin-top:413.45pt;z-index:-16776380;width:2.7pt;height:43.2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13.2pt;margin-top:454.7pt;z-index:-16776376;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13.2pt;margin-top:491.15pt;z-index:-16776372;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9.6pt;margin-top:454.7pt;z-index:-1677636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13.2pt;margin-top:454.7pt;z-index:-1677636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0.3pt;margin-top:454.7pt;z-index:-1677636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0.3pt;margin-top:491.15pt;z-index:-1677635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90.85pt;margin-top:454.7pt;z-index:-1677635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0.3pt;margin-top:454.7pt;z-index:-1677634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91.55pt;margin-top:454.7pt;z-index:-1677634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91.55pt;margin-top:491.15pt;z-index:-16776340;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148.6pt;margin-top:454.7pt;z-index:-1677633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91.55pt;margin-top:454.7pt;z-index:-1677633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49.3pt;margin-top:454.7pt;z-index:-16776328;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49.3pt;margin-top:491.15pt;z-index:-1677632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06.35pt;margin-top:454.7pt;z-index:-1677632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49.3pt;margin-top:454.7pt;z-index:-1677631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07.05pt;margin-top:454.7pt;z-index:-16776312;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07.05pt;margin-top:491.15pt;z-index:-16776308;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29.05pt;margin-top:454.7pt;z-index:-1677630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07.05pt;margin-top:454.7pt;z-index:-1677630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29.75pt;margin-top:454.7pt;z-index:-16776296;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29.75pt;margin-top:491.15pt;z-index:-16776292;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49.65pt;margin-top:454.7pt;z-index:-1677628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29.75pt;margin-top:454.7pt;z-index:-1677628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50.35pt;margin-top:454.7pt;z-index:-16776280;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50.35pt;margin-top:491.15pt;z-index:-16776276;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75.8pt;margin-top:454.7pt;z-index:-1677627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50.35pt;margin-top:454.7pt;z-index:-1677626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76.45pt;margin-top:454.7pt;z-index:-16776264;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76.45pt;margin-top:491.15pt;z-index:-16776260;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91.6pt;margin-top:454.7pt;z-index:-1677625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76.45pt;margin-top:454.7pt;z-index:-1677625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92.3pt;margin-top:454.7pt;z-index:-16776248;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92.3pt;margin-top:491.15pt;z-index:-16776244;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333.55pt;margin-top:454.7pt;z-index:-1677624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92.3pt;margin-top:454.7pt;z-index:-1677623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334.2pt;margin-top:454.7pt;z-index:-16776232;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334.2pt;margin-top:491.15pt;z-index:-16776228;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72pt;margin-top:454.7pt;z-index:-1677622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334.2pt;margin-top:454.7pt;z-index:-1677622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72.7pt;margin-top:454.7pt;z-index:-16776216;width:35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72.7pt;margin-top:491.15pt;z-index:-16776212;width:35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405pt;margin-top:454.7pt;z-index:-1677620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72.7pt;margin-top:454.7pt;z-index:-1677620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405.7pt;margin-top:454.7pt;z-index:-16776200;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405.7pt;margin-top:491.15pt;z-index:-16776196;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36.65pt;margin-top:454.7pt;z-index:-1677619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405.7pt;margin-top:454.7pt;z-index:-1677618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37.35pt;margin-top:454.7pt;z-index:-16776184;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37.35pt;margin-top:491.15pt;z-index:-16776180;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73.75pt;margin-top:454.7pt;z-index:-1677617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37.35pt;margin-top:454.7pt;z-index:-1677617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474.45pt;margin-top:454.7pt;z-index:-16776168;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474.45pt;margin-top:491.15pt;z-index:-16776164;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23.25pt;margin-top:454.7pt;z-index:-1677616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474.45pt;margin-top:454.7pt;z-index:-1677615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523.95pt;margin-top:454.7pt;z-index:-16776152;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523.95pt;margin-top:491.15pt;z-index:-16776148;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62.45pt;margin-top:454.7pt;z-index:-1677614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523.95pt;margin-top:454.7pt;z-index:-1677614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563.15pt;margin-top:454.7pt;z-index:-16776136;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563.15pt;margin-top:491.15pt;z-index:-16776132;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601.65pt;margin-top:454.7pt;z-index:-1677612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563.15pt;margin-top:454.7pt;z-index:-1677612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13.2pt;margin-top:491.8pt;z-index:-16776120;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13.2pt;margin-top:528.25pt;z-index:-16776116;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49.6pt;margin-top:491.8pt;z-index:-1677611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13.2pt;margin-top:491.8pt;z-index:-1677610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50.3pt;margin-top:491.8pt;z-index:-1677610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50.3pt;margin-top:528.25pt;z-index:-1677610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90.85pt;margin-top:491.8pt;z-index:-1677609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50.3pt;margin-top:491.8pt;z-index:-1677609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91.55pt;margin-top:491.8pt;z-index:-16776088;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91.55pt;margin-top:528.25pt;z-index:-16776084;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148.6pt;margin-top:491.8pt;z-index:-1677608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91.55pt;margin-top:491.8pt;z-index:-1677607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149.3pt;margin-top:491.8pt;z-index:-16776072;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149.3pt;margin-top:528.25pt;z-index:-16776068;width:59.75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06.35pt;margin-top:491.8pt;z-index:-1677606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149.3pt;margin-top:491.8pt;z-index:-1677606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7.05pt;margin-top:491.8pt;z-index:-16776056;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7.05pt;margin-top:528.25pt;z-index:-16776052;width:24.7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29.05pt;margin-top:491.8pt;z-index:-1677604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07.05pt;margin-top:491.8pt;z-index:-1677604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29.75pt;margin-top:491.8pt;z-index:-16776040;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29.75pt;margin-top:528.25pt;z-index:-16776036;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249.65pt;margin-top:491.8pt;z-index:-1677603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29.75pt;margin-top:491.8pt;z-index:-1677602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250.35pt;margin-top:491.8pt;z-index:-16776024;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250.35pt;margin-top:528.25pt;z-index:-16776020;width:28.1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275.8pt;margin-top:491.8pt;z-index:-1677601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250.35pt;margin-top:491.8pt;z-index:-1677601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276.45pt;margin-top:491.8pt;z-index:-16776008;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276.45pt;margin-top:528.25pt;z-index:-16776004;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291.6pt;margin-top:491.8pt;z-index:-1677600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276.45pt;margin-top:491.8pt;z-index:-1677599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292.3pt;margin-top:491.8pt;z-index:-16775992;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292.3pt;margin-top:528.25pt;z-index:-16775988;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333.55pt;margin-top:491.8pt;z-index:-1677598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292.3pt;margin-top:491.8pt;z-index:-1677598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334.2pt;margin-top:491.8pt;z-index:-16775976;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334.2pt;margin-top:528.25pt;z-index:-16775972;width:40.5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372pt;margin-top:491.8pt;z-index:-1677596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334.2pt;margin-top:491.8pt;z-index:-1677596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372.7pt;margin-top:491.8pt;z-index:-16775960;width:3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372.7pt;margin-top:528.25pt;z-index:-16775956;width:3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405pt;margin-top:491.8pt;z-index:-1677595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372.7pt;margin-top:491.8pt;z-index:-1677594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405.7pt;margin-top:491.8pt;z-index:-16775944;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405.7pt;margin-top:528.25pt;z-index:-16775940;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436.65pt;margin-top:491.8pt;z-index:-1677593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405.7pt;margin-top:491.8pt;z-index:-1677593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437.35pt;margin-top:491.8pt;z-index:-16775928;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437.35pt;margin-top:528.25pt;z-index:-16775924;width:39.1pt;height:2.7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473.75pt;margin-top:491.8pt;z-index:-1677592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437.35pt;margin-top:491.8pt;z-index:-16775916;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474.45pt;margin-top:491.8pt;z-index:-16775912;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474.45pt;margin-top:528.25pt;z-index:-16775908;width:51.5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523.25pt;margin-top:491.8pt;z-index:-1677590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474.45pt;margin-top:491.8pt;z-index:-16775900;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523.95pt;margin-top:491.8pt;z-index:-16775896;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523.95pt;margin-top:528.25pt;z-index:-16775892;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562.45pt;margin-top:491.8pt;z-index:-1677588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523.95pt;margin-top:491.8pt;z-index:-16775884;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563.15pt;margin-top:491.8pt;z-index:-16775880;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563.15pt;margin-top:528.25pt;z-index:-16775876;width:41.2pt;height:2.7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601.65pt;margin-top:491.8pt;z-index:-16775872;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563.15pt;margin-top:491.8pt;z-index:-16775868;width:2.7pt;height:39.1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13.85pt;margin-top:541.3pt;z-index:-16775864;width:584.25pt;height:18.5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13.85pt;margin-top:559.2pt;z-index:-16775860;width:584.25pt;height:10.9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13.85pt;margin-top:569.5pt;z-index:-16775856;width:584.25pt;height:18.5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13.85pt;margin-top:587.4pt;z-index:-16775852;width:584.25pt;height:10.95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13.85pt;margin-top:610.75pt;z-index:-16775848;width:584.25pt;height:3.3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18.7pt;margin-top:122.65pt;z-index:-16775844;width:78.05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18.7pt;margin-top:152.9pt;z-index:-16775840;width:142.9pt;height:12.3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18.7pt;margin-top:166.65pt;z-index:-16775836;width:129.15pt;height:12.3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18.7pt;margin-top:201.75pt;z-index:-16775832;width:55.6pt;height:12.3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84pt;margin-top:201.75pt;z-index:-16775828;width:16.45pt;height:12.3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149.3pt;margin-top:201.75pt;z-index:-16775824;width:24.7pt;height:12.3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220.8pt;margin-top:118.55pt;z-index:-16775820;width:115.95pt;height:2.7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343.85pt;margin-top:109.6pt;z-index:-16775816;width:28.1pt;height:12.3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435.25pt;margin-top:117.85pt;z-index:-16775812;width:8.85pt;height:12.3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220.8pt;margin-top:146.05pt;z-index:-16775808;width:42.55pt;height:12.3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435.25pt;margin-top:192.1pt;z-index:-16775804;width:8.85pt;height:12.3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6.6pt;margin-top:458.15pt;z-index:-16775800;width:17.8pt;height:9.5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6pt;margin-top:465.7pt;z-index:-16775796;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6.6pt;margin-top:473.25pt;z-index:-16775792;width:24pt;height:9.55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6.6pt;margin-top:480.8pt;z-index:-16775788;width:14.35pt;height:9.5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66.8pt;margin-top:469.15pt;z-index:-16775784;width:13.7pt;height:9.5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104.6pt;margin-top:469.15pt;z-index:-16775780;width:33.6pt;height:9.5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216pt;margin-top:469.15pt;z-index:-16775776;width:6.8pt;height:9.5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253.8pt;margin-top:469.15pt;z-index:-16775772;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310.15pt;margin-top:470.5pt;z-index:-16775768;width:8.2pt;height:6.8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337.65pt;margin-top:469.15pt;z-index:-16775764;width:33.6pt;height:9.55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376.15pt;margin-top:465.7pt;z-index:-16775760;width:28.1pt;height:9.55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381.65pt;margin-top:473.25pt;z-index:-16775756;width:17.1pt;height:9.55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409.15pt;margin-top:467.75pt;z-index:-16775752;width:26.75pt;height:12.3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452.45pt;margin-top:470.5pt;z-index:-16775748;width:8.85pt;height:6.8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489.55pt;margin-top:469.15pt;z-index:-16775744;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541.15pt;margin-top:469.15pt;z-index:-16775740;width:6.8pt;height:9.5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16.6pt;margin-top:495.25pt;z-index:-16775736;width:17.8pt;height:9.55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16.6pt;margin-top:502.8pt;z-index:-16775732;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16.6pt;margin-top:510.4pt;z-index:-16775728;width:24pt;height:9.55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16.6pt;margin-top:517.95pt;z-index:-16775724;width:14.35pt;height:9.5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66.8pt;margin-top:506.25pt;z-index:-16775720;width:13.7pt;height:9.5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104.6pt;margin-top:506.25pt;z-index:-16775716;width:33.6pt;height:9.5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216pt;margin-top:506.25pt;z-index:-16775712;width:6.8pt;height:9.55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253.8pt;margin-top:506.25pt;z-index:-16775708;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310.15pt;margin-top:507.65pt;z-index:-16775704;width:8.2pt;height:6.8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37.65pt;margin-top:506.25pt;z-index:-16775700;width:33.6pt;height:9.55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76.15pt;margin-top:502.8pt;z-index:-16775696;width:28.1pt;height:9.55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381.65pt;margin-top:510.4pt;z-index:-16775692;width:17.1pt;height:9.55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09.15pt;margin-top:504.9pt;z-index:-16775688;width:26.75pt;height:12.3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448.35pt;margin-top:506.95pt;z-index:-16775684;width:13.7pt;height:9.55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460pt;margin-top:506.95pt;z-index:-16775680;width:8.85pt;height:9.5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489.55pt;margin-top:506.25pt;z-index:-16775676;width:21.25pt;height:9.5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541.15pt;margin-top:506.25pt;z-index:-16775672;width:6.8pt;height:9.55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63.8pt;margin-top:615.55pt;z-index:-16775668;width:74.2pt;height:12.3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63.8pt;margin-top:624.5pt;z-index:-16775664;width:74.45pt;height:2.7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481.35pt;margin-top:615.55pt;z-index:-16775660;width:42.55pt;height:12.3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81.35pt;margin-top:624.5pt;z-index:-16775656;width:42.7pt;height:2.7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styles.xml" Type="http://schemas.openxmlformats.org/officeDocument/2006/relationships/styles"/><Relationship Id="rId392" Target="fontTable.xml" Type="http://schemas.openxmlformats.org/officeDocument/2006/relationships/fontTable"/><Relationship Id="rId393" Target="settings.xml" Type="http://schemas.openxmlformats.org/officeDocument/2006/relationships/settings"/><Relationship Id="rId394" Target="webSettings.xml" Type="http://schemas.openxmlformats.org/officeDocument/2006/relationships/webSettings"/><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651</Words>
  <Characters>3458</Characters>
  <Application>e-iceblue</Application>
  <DocSecurity>0</DocSecurity>
  <Lines>219</Lines>
  <Paragraphs>219</Paragraphs>
  <ScaleCrop>false</ScaleCrop>
  <Company>e-iceblue</Company>
  <LinksUpToDate>false</LinksUpToDate>
  <CharactersWithSpaces>3896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2022-01-05T21:36:55Z</dcterms:created>
  <dc:creator>root</dc:creator>
  <cp:lastModifiedBy>root</cp:lastModifiedBy>
  <dcterms:modified xsi:type="dcterms:W3CDTF">2022-01-05T21:36:55Z</dcterms:modified>
  <cp:revision>1</cp:revision>
</cp:coreProperties>
</file>